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5336" w14:textId="4D188577" w:rsidR="00DA5782" w:rsidRPr="00946C58" w:rsidRDefault="00DA5782" w:rsidP="00DA5782">
      <w:pPr>
        <w:ind w:left="109"/>
        <w:jc w:val="center"/>
        <w:rPr>
          <w:rFonts w:ascii="Times New Roman" w:eastAsia="方正小标宋_GBK" w:hAnsi="Times New Roman"/>
          <w:b/>
          <w:sz w:val="44"/>
          <w:szCs w:val="24"/>
        </w:rPr>
      </w:pPr>
      <w:r w:rsidRPr="00946C58">
        <w:rPr>
          <w:rFonts w:ascii="Times New Roman" w:eastAsia="方正小标宋_GBK" w:hAnsi="Times New Roman" w:hint="eastAsia"/>
          <w:b/>
          <w:sz w:val="44"/>
          <w:szCs w:val="24"/>
        </w:rPr>
        <w:t>大学生暑期经典阅读成果展主题活动</w:t>
      </w:r>
      <w:r>
        <w:rPr>
          <w:rFonts w:ascii="Times New Roman" w:eastAsia="方正小标宋_GBK" w:hAnsi="Times New Roman" w:hint="eastAsia"/>
          <w:b/>
          <w:sz w:val="44"/>
          <w:szCs w:val="24"/>
        </w:rPr>
        <w:t>方案</w:t>
      </w:r>
    </w:p>
    <w:p w14:paraId="0C8B18DB" w14:textId="77777777" w:rsidR="00DA5782" w:rsidRPr="00DA5782" w:rsidRDefault="00DA5782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</w:p>
    <w:p w14:paraId="555338A1" w14:textId="730B1E02" w:rsidR="000214BA" w:rsidRDefault="00000000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/>
          <w:b/>
          <w:bCs/>
        </w:rPr>
        <w:t>一、活动背景</w:t>
      </w:r>
    </w:p>
    <w:p w14:paraId="74B04E6E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阅读拓宽眼界、滋养心智，是终身成长的不竭动力。通过暑期系统性阅读经典书目，可帮助同学们跳出碎片化信息茧房，夯实人文底蕴与思辨能力，为学业精进、职业规划及价值观养成筑牢根基，根据</w:t>
      </w:r>
      <w:r>
        <w:rPr>
          <w:rFonts w:ascii="Times New Roman" w:hAnsi="Times New Roman" w:hint="eastAsia"/>
        </w:rPr>
        <w:t>2025</w:t>
      </w:r>
      <w:r>
        <w:rPr>
          <w:rFonts w:ascii="Times New Roman" w:hAnsi="Times New Roman" w:hint="eastAsia"/>
        </w:rPr>
        <w:t>年“学风建设月”活动通知及相关要求，现对暑期经典阅读读书笔记进行评选。</w:t>
      </w:r>
    </w:p>
    <w:p w14:paraId="2ABDB8EA" w14:textId="77777777" w:rsidR="000214BA" w:rsidRDefault="00000000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/>
          <w:b/>
          <w:bCs/>
        </w:rPr>
        <w:t>二、活动目的</w:t>
      </w:r>
    </w:p>
    <w:p w14:paraId="4B6BB2A9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通过经典著作传递的多元思想，帮助低年级学生建立文化认知，助力高年级学生形成辩证思维与正确的价值判断，引导学生掌握“精读</w:t>
      </w:r>
      <w:r>
        <w:rPr>
          <w:rFonts w:ascii="Times New Roman" w:hAnsi="Times New Roman" w:hint="eastAsia"/>
          <w:color w:val="000000"/>
        </w:rPr>
        <w:t>+</w:t>
      </w:r>
      <w:r>
        <w:rPr>
          <w:rFonts w:ascii="Times New Roman" w:hAnsi="Times New Roman" w:hint="eastAsia"/>
          <w:color w:val="000000"/>
        </w:rPr>
        <w:t>泛读”相结合的阅读方法，提升信息提取、逻辑分析与文字表达能力，推动学生养成阅读的好习惯，形成“读经典、谈经典、用经典”的良好校园文化氛围</w:t>
      </w:r>
      <w:r>
        <w:rPr>
          <w:rFonts w:ascii="Times New Roman" w:hAnsi="Times New Roman"/>
          <w:color w:val="000000"/>
        </w:rPr>
        <w:t>。</w:t>
      </w:r>
    </w:p>
    <w:p w14:paraId="7DB1EC6F" w14:textId="77777777" w:rsidR="000214BA" w:rsidRDefault="00000000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/>
          <w:b/>
          <w:bCs/>
        </w:rPr>
        <w:t>三、活动时间</w:t>
      </w:r>
    </w:p>
    <w:p w14:paraId="2DC865DF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即日起至</w:t>
      </w:r>
      <w:r>
        <w:rPr>
          <w:rFonts w:ascii="Times New Roman" w:hAnsi="Times New Roman" w:hint="eastAsia"/>
        </w:rPr>
        <w:t>2025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19</w:t>
      </w:r>
      <w:r>
        <w:rPr>
          <w:rFonts w:ascii="Times New Roman" w:hAnsi="Times New Roman" w:hint="eastAsia"/>
        </w:rPr>
        <w:t>日</w:t>
      </w:r>
    </w:p>
    <w:p w14:paraId="7BF8E61D" w14:textId="77777777" w:rsidR="000214BA" w:rsidRDefault="00000000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/>
          <w:b/>
          <w:bCs/>
        </w:rPr>
        <w:t>四、活动主题</w:t>
      </w:r>
    </w:p>
    <w:p w14:paraId="16A0D907" w14:textId="77777777" w:rsidR="000214BA" w:rsidRDefault="00000000">
      <w:pPr>
        <w:spacing w:line="751" w:lineRule="exact"/>
        <w:ind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经典润校园，笔记展风采</w:t>
      </w:r>
    </w:p>
    <w:p w14:paraId="33B2AA00" w14:textId="77777777" w:rsidR="000214BA" w:rsidRDefault="00000000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/>
          <w:b/>
          <w:bCs/>
        </w:rPr>
        <w:t>五、活动单位</w:t>
      </w:r>
    </w:p>
    <w:p w14:paraId="68308E46" w14:textId="77777777" w:rsidR="000214BA" w:rsidRDefault="00000000">
      <w:pPr>
        <w:pStyle w:val="a4"/>
        <w:ind w:left="20" w:firstLine="420"/>
        <w:jc w:val="both"/>
        <w:rPr>
          <w:rFonts w:ascii="Times New Roman" w:eastAsia="方正楷体_GBK" w:hAnsi="Times New Roman" w:cs="方正楷体_GBK"/>
          <w:b/>
          <w:bCs/>
        </w:rPr>
      </w:pPr>
      <w:r>
        <w:rPr>
          <w:rFonts w:ascii="Times New Roman" w:eastAsia="方正楷体_GBK" w:hAnsi="Times New Roman" w:cs="方正楷体_GBK" w:hint="eastAsia"/>
          <w:b/>
          <w:bCs/>
        </w:rPr>
        <w:t>（</w:t>
      </w:r>
      <w:r>
        <w:rPr>
          <w:rFonts w:ascii="Times New Roman" w:eastAsia="方正楷体_GBK" w:hAnsi="Times New Roman" w:cs="方正楷体_GBK" w:hint="eastAsia"/>
          <w:b/>
          <w:bCs/>
        </w:rPr>
        <w:t xml:space="preserve"> </w:t>
      </w:r>
      <w:r>
        <w:rPr>
          <w:rFonts w:ascii="Times New Roman" w:eastAsia="方正楷体_GBK" w:hAnsi="Times New Roman" w:cs="方正楷体_GBK" w:hint="eastAsia"/>
          <w:b/>
          <w:bCs/>
        </w:rPr>
        <w:t>一）</w:t>
      </w:r>
      <w:r>
        <w:rPr>
          <w:rFonts w:ascii="Times New Roman" w:eastAsia="方正楷体_GBK" w:hAnsi="Times New Roman" w:cs="方正楷体_GBK" w:hint="eastAsia"/>
          <w:b/>
          <w:bCs/>
        </w:rPr>
        <w:t xml:space="preserve"> </w:t>
      </w:r>
      <w:r>
        <w:rPr>
          <w:rFonts w:ascii="Times New Roman" w:eastAsia="方正楷体_GBK" w:hAnsi="Times New Roman" w:cs="方正楷体_GBK" w:hint="eastAsia"/>
          <w:b/>
          <w:bCs/>
        </w:rPr>
        <w:t>主办单位</w:t>
      </w:r>
    </w:p>
    <w:p w14:paraId="29CF1030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长江师范学院党委学生工作部（处）</w:t>
      </w:r>
    </w:p>
    <w:p w14:paraId="07ACC57A" w14:textId="77777777" w:rsidR="000214BA" w:rsidRDefault="00000000">
      <w:pPr>
        <w:pStyle w:val="a4"/>
        <w:ind w:left="20" w:firstLine="420"/>
        <w:jc w:val="both"/>
        <w:rPr>
          <w:rFonts w:ascii="Times New Roman" w:eastAsia="方正楷体_GBK" w:hAnsi="Times New Roman" w:cs="方正楷体_GBK"/>
          <w:b/>
          <w:bCs/>
        </w:rPr>
      </w:pPr>
      <w:r>
        <w:rPr>
          <w:rFonts w:ascii="Times New Roman" w:eastAsia="方正楷体_GBK" w:hAnsi="Times New Roman" w:cs="方正楷体_GBK" w:hint="eastAsia"/>
          <w:b/>
          <w:bCs/>
        </w:rPr>
        <w:t>（</w:t>
      </w:r>
      <w:r>
        <w:rPr>
          <w:rFonts w:ascii="Times New Roman" w:eastAsia="方正楷体_GBK" w:hAnsi="Times New Roman" w:cs="方正楷体_GBK" w:hint="eastAsia"/>
          <w:b/>
          <w:bCs/>
        </w:rPr>
        <w:t xml:space="preserve"> </w:t>
      </w:r>
      <w:r>
        <w:rPr>
          <w:rFonts w:ascii="Times New Roman" w:eastAsia="方正楷体_GBK" w:hAnsi="Times New Roman" w:cs="方正楷体_GBK" w:hint="eastAsia"/>
          <w:b/>
          <w:bCs/>
        </w:rPr>
        <w:t>二）</w:t>
      </w:r>
      <w:r>
        <w:rPr>
          <w:rFonts w:ascii="Times New Roman" w:eastAsia="方正楷体_GBK" w:hAnsi="Times New Roman" w:cs="方正楷体_GBK" w:hint="eastAsia"/>
          <w:b/>
          <w:bCs/>
        </w:rPr>
        <w:t xml:space="preserve"> </w:t>
      </w:r>
      <w:r>
        <w:rPr>
          <w:rFonts w:ascii="Times New Roman" w:eastAsia="方正楷体_GBK" w:hAnsi="Times New Roman" w:cs="方正楷体_GBK" w:hint="eastAsia"/>
          <w:b/>
          <w:bCs/>
        </w:rPr>
        <w:t>承办单位</w:t>
      </w:r>
    </w:p>
    <w:p w14:paraId="0A208A1A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各二级学院</w:t>
      </w:r>
    </w:p>
    <w:p w14:paraId="1D5EC470" w14:textId="77777777" w:rsidR="000214BA" w:rsidRDefault="00000000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 w:hint="eastAsia"/>
          <w:b/>
          <w:bCs/>
        </w:rPr>
        <w:t>六、</w:t>
      </w:r>
      <w:r>
        <w:rPr>
          <w:rFonts w:ascii="Times New Roman" w:eastAsia="方正黑体_GBK" w:hAnsi="Times New Roman"/>
          <w:b/>
          <w:bCs/>
        </w:rPr>
        <w:t>活动对象</w:t>
      </w:r>
    </w:p>
    <w:p w14:paraId="57A2D0FB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Fonts w:ascii="Times New Roman" w:eastAsia="方正黑体_GBK" w:hAnsi="Times New Roman"/>
        </w:rPr>
      </w:pPr>
      <w:r>
        <w:rPr>
          <w:rFonts w:ascii="Times New Roman" w:hAnsi="Times New Roman"/>
        </w:rPr>
        <w:t>长江师范学院</w:t>
      </w:r>
      <w:r>
        <w:rPr>
          <w:rFonts w:ascii="Times New Roman" w:hAnsi="Times New Roman" w:hint="eastAsia"/>
        </w:rPr>
        <w:t>大二、大三、大四</w:t>
      </w:r>
      <w:r>
        <w:rPr>
          <w:rFonts w:ascii="Times New Roman" w:hAnsi="Times New Roman"/>
        </w:rPr>
        <w:t>学生</w:t>
      </w:r>
    </w:p>
    <w:p w14:paraId="1C38144A" w14:textId="77777777" w:rsidR="000214BA" w:rsidRDefault="00000000">
      <w:pPr>
        <w:pStyle w:val="a4"/>
        <w:numPr>
          <w:ilvl w:val="0"/>
          <w:numId w:val="1"/>
        </w:numPr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/>
          <w:b/>
          <w:bCs/>
        </w:rPr>
        <w:lastRenderedPageBreak/>
        <w:t>活动内容</w:t>
      </w:r>
    </w:p>
    <w:p w14:paraId="2E6F0BF6" w14:textId="77777777" w:rsidR="000214BA" w:rsidRDefault="00000000">
      <w:pPr>
        <w:pStyle w:val="a4"/>
        <w:ind w:left="20" w:firstLine="420"/>
        <w:jc w:val="both"/>
        <w:rPr>
          <w:rFonts w:ascii="Times New Roman" w:eastAsia="方正楷体_GBK" w:hAnsi="Times New Roman" w:cs="方正楷体_GBK"/>
          <w:b/>
          <w:bCs/>
        </w:rPr>
      </w:pPr>
      <w:r>
        <w:rPr>
          <w:rFonts w:ascii="Times New Roman" w:eastAsia="方正楷体_GBK" w:hAnsi="Times New Roman" w:cs="方正楷体_GBK" w:hint="eastAsia"/>
          <w:b/>
          <w:bCs/>
        </w:rPr>
        <w:t>（一）书目推荐</w:t>
      </w:r>
    </w:p>
    <w:p w14:paraId="752AB53B" w14:textId="77777777" w:rsidR="000214BA" w:rsidRDefault="00000000">
      <w:pPr>
        <w:pStyle w:val="ab"/>
        <w:tabs>
          <w:tab w:val="left" w:pos="2486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1.</w:t>
      </w:r>
      <w:r>
        <w:rPr>
          <w:rFonts w:ascii="Times New Roman" w:hAnsi="Times New Roman" w:hint="eastAsia"/>
          <w:sz w:val="32"/>
        </w:rPr>
        <w:t>古代文学类：《论语译注》（杨伯峻译注</w:t>
      </w:r>
      <w:r>
        <w:rPr>
          <w:rFonts w:ascii="Times New Roman" w:hAnsi="Times New Roman" w:hint="eastAsia"/>
          <w:sz w:val="32"/>
        </w:rPr>
        <w:t>)</w:t>
      </w:r>
      <w:r>
        <w:rPr>
          <w:rFonts w:ascii="Times New Roman" w:hAnsi="Times New Roman" w:hint="eastAsia"/>
          <w:sz w:val="32"/>
        </w:rPr>
        <w:t>、《宋诗选注》（钱钟书选注）、《史记》、《中国骈文通史》等；</w:t>
      </w:r>
    </w:p>
    <w:p w14:paraId="0277829C" w14:textId="77777777" w:rsidR="000214BA" w:rsidRDefault="00000000">
      <w:pPr>
        <w:pStyle w:val="ab"/>
        <w:tabs>
          <w:tab w:val="left" w:pos="2486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2.</w:t>
      </w:r>
      <w:r>
        <w:rPr>
          <w:rFonts w:ascii="Times New Roman" w:hAnsi="Times New Roman" w:hint="eastAsia"/>
          <w:sz w:val="32"/>
        </w:rPr>
        <w:t>现代文学类：《鲁迅全集》第二卷、《子夜》、《骆驼祥子》、《围城》等；</w:t>
      </w:r>
    </w:p>
    <w:p w14:paraId="3DDA5CFC" w14:textId="77777777" w:rsidR="000214BA" w:rsidRDefault="00000000">
      <w:pPr>
        <w:pStyle w:val="ab"/>
        <w:tabs>
          <w:tab w:val="left" w:pos="2486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3.</w:t>
      </w:r>
      <w:r>
        <w:rPr>
          <w:rFonts w:ascii="Times New Roman" w:hAnsi="Times New Roman" w:hint="eastAsia"/>
          <w:sz w:val="32"/>
        </w:rPr>
        <w:t>当代文学类：《中国当代文学史教程》、《“世纪文学</w:t>
      </w:r>
      <w:r>
        <w:rPr>
          <w:rFonts w:ascii="Times New Roman" w:hAnsi="Times New Roman" w:hint="eastAsia"/>
          <w:sz w:val="32"/>
        </w:rPr>
        <w:t>60</w:t>
      </w:r>
      <w:r>
        <w:rPr>
          <w:rFonts w:ascii="Times New Roman" w:hAnsi="Times New Roman" w:hint="eastAsia"/>
          <w:sz w:val="32"/>
        </w:rPr>
        <w:t>家”当代作家的选集》等；</w:t>
      </w:r>
    </w:p>
    <w:p w14:paraId="7D2DFFDE" w14:textId="77777777" w:rsidR="000214BA" w:rsidRDefault="00000000">
      <w:pPr>
        <w:pStyle w:val="ab"/>
        <w:tabs>
          <w:tab w:val="left" w:pos="2486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4.</w:t>
      </w:r>
      <w:r>
        <w:rPr>
          <w:rFonts w:ascii="Times New Roman" w:hAnsi="Times New Roman" w:hint="eastAsia"/>
          <w:sz w:val="32"/>
        </w:rPr>
        <w:t>外国文学类：《荷马史诗》、《堂吉诃德》、《罪与罚》、《简·爱》等；</w:t>
      </w:r>
    </w:p>
    <w:p w14:paraId="68BDF410" w14:textId="77777777" w:rsidR="000214BA" w:rsidRDefault="00000000">
      <w:pPr>
        <w:pStyle w:val="ab"/>
        <w:tabs>
          <w:tab w:val="left" w:pos="2486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5.</w:t>
      </w:r>
      <w:r>
        <w:rPr>
          <w:rFonts w:ascii="Times New Roman" w:hAnsi="Times New Roman" w:hint="eastAsia"/>
          <w:sz w:val="32"/>
        </w:rPr>
        <w:t>文艺美学类：《艺术哲学》、《批判力与批判》等；</w:t>
      </w:r>
    </w:p>
    <w:p w14:paraId="5A48F2F0" w14:textId="77777777" w:rsidR="000214BA" w:rsidRDefault="00000000">
      <w:pPr>
        <w:pStyle w:val="ab"/>
        <w:tabs>
          <w:tab w:val="left" w:pos="2486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6.</w:t>
      </w:r>
      <w:r>
        <w:rPr>
          <w:rFonts w:ascii="Times New Roman" w:hAnsi="Times New Roman" w:hint="eastAsia"/>
          <w:sz w:val="32"/>
        </w:rPr>
        <w:t>历史学类：《中国大历史》、《中国文化史导论》等；</w:t>
      </w:r>
    </w:p>
    <w:p w14:paraId="3B9CB4F5" w14:textId="21C3098A" w:rsidR="000214BA" w:rsidRDefault="00000000">
      <w:pPr>
        <w:pStyle w:val="ab"/>
        <w:tabs>
          <w:tab w:val="left" w:pos="2486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7.</w:t>
      </w:r>
      <w:r>
        <w:rPr>
          <w:rFonts w:ascii="Times New Roman" w:hAnsi="Times New Roman" w:hint="eastAsia"/>
          <w:sz w:val="32"/>
        </w:rPr>
        <w:t>政治学类：《理想国》、《共产党宣言》等。（附件</w:t>
      </w:r>
      <w:r>
        <w:rPr>
          <w:rFonts w:ascii="Times New Roman" w:hAnsi="Times New Roman" w:hint="eastAsia"/>
          <w:sz w:val="32"/>
        </w:rPr>
        <w:t>4</w:t>
      </w:r>
      <w:r>
        <w:rPr>
          <w:rFonts w:ascii="Times New Roman" w:hAnsi="Times New Roman" w:hint="eastAsia"/>
          <w:sz w:val="32"/>
        </w:rPr>
        <w:t>）</w:t>
      </w:r>
    </w:p>
    <w:p w14:paraId="05D6F7B2" w14:textId="77777777" w:rsidR="000214BA" w:rsidRDefault="00000000">
      <w:pPr>
        <w:pStyle w:val="a4"/>
        <w:ind w:left="20" w:firstLine="420"/>
        <w:jc w:val="both"/>
        <w:rPr>
          <w:rFonts w:ascii="Times New Roman" w:eastAsia="方正楷体_GBK" w:hAnsi="Times New Roman" w:cs="方正楷体_GBK"/>
          <w:b/>
          <w:bCs/>
        </w:rPr>
      </w:pPr>
      <w:r>
        <w:rPr>
          <w:rFonts w:ascii="Times New Roman" w:eastAsia="方正楷体_GBK" w:hAnsi="Times New Roman" w:cs="方正楷体_GBK" w:hint="eastAsia"/>
          <w:b/>
          <w:bCs/>
        </w:rPr>
        <w:t>（二）评选程序</w:t>
      </w:r>
    </w:p>
    <w:p w14:paraId="22E90F3A" w14:textId="60917321" w:rsidR="000214BA" w:rsidRDefault="00000000">
      <w:pPr>
        <w:autoSpaceDE/>
        <w:autoSpaceDN/>
        <w:snapToGrid w:val="0"/>
        <w:spacing w:line="560" w:lineRule="exact"/>
        <w:ind w:firstLineChars="200" w:firstLine="640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 w:hint="eastAsia"/>
          <w:bCs/>
          <w:color w:val="000000"/>
          <w:sz w:val="32"/>
          <w:szCs w:val="32"/>
        </w:rPr>
        <w:t>各二级学院请于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 12 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月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 10 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日前完成初评工作（附件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1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），择优推荐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 2-3 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份优秀读书笔记原件报送至行健楼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 303 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办公室，并以学院为单位提交推荐表；学生工作处将在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 12 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月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 15 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日前完成复评（附件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2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），最终确定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“暑期阅读之星”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入选名单并公示。</w:t>
      </w:r>
    </w:p>
    <w:p w14:paraId="61F9FA50" w14:textId="11DCB76A" w:rsidR="000214BA" w:rsidRPr="00935122" w:rsidRDefault="00000000">
      <w:pPr>
        <w:autoSpaceDE/>
        <w:autoSpaceDN/>
        <w:snapToGrid w:val="0"/>
        <w:spacing w:line="560" w:lineRule="exact"/>
        <w:ind w:firstLineChars="200" w:firstLine="640"/>
        <w:rPr>
          <w:rFonts w:ascii="Times New Roman" w:hAnsi="Times New Roman"/>
          <w:bCs/>
          <w:sz w:val="32"/>
          <w:szCs w:val="32"/>
        </w:rPr>
      </w:pPr>
      <w:r w:rsidRPr="00935122">
        <w:rPr>
          <w:rFonts w:ascii="Times New Roman" w:hAnsi="Times New Roman" w:hint="eastAsia"/>
          <w:bCs/>
          <w:sz w:val="32"/>
          <w:szCs w:val="32"/>
        </w:rPr>
        <w:t>注</w:t>
      </w:r>
      <w:r w:rsidRPr="00935122">
        <w:rPr>
          <w:rFonts w:ascii="Times New Roman" w:hAnsi="Times New Roman" w:hint="eastAsia"/>
          <w:sz w:val="32"/>
        </w:rPr>
        <w:t>：</w:t>
      </w:r>
      <w:r w:rsidRPr="00935122">
        <w:rPr>
          <w:rFonts w:ascii="Times New Roman" w:hAnsi="Times New Roman" w:hint="eastAsia"/>
          <w:bCs/>
          <w:sz w:val="32"/>
          <w:szCs w:val="32"/>
        </w:rPr>
        <w:t>推荐表</w:t>
      </w:r>
      <w:r w:rsidR="00E30462" w:rsidRPr="00935122">
        <w:rPr>
          <w:rFonts w:ascii="Times New Roman" w:hAnsi="Times New Roman" w:hint="eastAsia"/>
          <w:bCs/>
          <w:sz w:val="32"/>
          <w:szCs w:val="32"/>
        </w:rPr>
        <w:t>电子版</w:t>
      </w:r>
      <w:r w:rsidRPr="00935122">
        <w:rPr>
          <w:rFonts w:hint="eastAsia"/>
          <w:sz w:val="32"/>
          <w:szCs w:val="32"/>
        </w:rPr>
        <w:t>（</w:t>
      </w:r>
      <w:r w:rsidRPr="00935122">
        <w:rPr>
          <w:rFonts w:ascii="Times New Roman" w:hAnsi="Times New Roman" w:hint="eastAsia"/>
          <w:bCs/>
          <w:sz w:val="32"/>
          <w:szCs w:val="32"/>
        </w:rPr>
        <w:t>附件</w:t>
      </w:r>
      <w:r w:rsidRPr="00935122">
        <w:rPr>
          <w:rFonts w:ascii="Times New Roman" w:hAnsi="Times New Roman" w:hint="eastAsia"/>
          <w:bCs/>
          <w:sz w:val="32"/>
          <w:szCs w:val="32"/>
        </w:rPr>
        <w:t>3</w:t>
      </w:r>
      <w:r w:rsidRPr="00935122">
        <w:rPr>
          <w:rFonts w:ascii="Times New Roman" w:hAnsi="Times New Roman" w:hint="eastAsia"/>
          <w:bCs/>
          <w:sz w:val="32"/>
          <w:szCs w:val="32"/>
        </w:rPr>
        <w:t>）及</w:t>
      </w:r>
      <w:r w:rsidRPr="00935122">
        <w:rPr>
          <w:rFonts w:hint="eastAsia"/>
          <w:sz w:val="32"/>
          <w:szCs w:val="32"/>
        </w:rPr>
        <w:t>优秀读书笔记扫描件发送至电子邮箱：</w:t>
      </w:r>
      <w:r w:rsidR="008F6F47" w:rsidRPr="008F6F47">
        <w:rPr>
          <w:rFonts w:hint="eastAsia"/>
          <w:sz w:val="32"/>
          <w:szCs w:val="32"/>
        </w:rPr>
        <w:t>1305214664@qq.com</w:t>
      </w:r>
    </w:p>
    <w:p w14:paraId="4E04AB86" w14:textId="77777777" w:rsidR="000214BA" w:rsidRDefault="00000000">
      <w:pPr>
        <w:pStyle w:val="a4"/>
        <w:ind w:left="20" w:firstLine="420"/>
        <w:jc w:val="both"/>
        <w:rPr>
          <w:rFonts w:ascii="Times New Roman" w:eastAsia="方正楷体_GBK" w:hAnsi="Times New Roman" w:cs="方正楷体_GBK"/>
          <w:b/>
          <w:bCs/>
        </w:rPr>
      </w:pPr>
      <w:r>
        <w:rPr>
          <w:rFonts w:ascii="Times New Roman" w:eastAsia="方正楷体_GBK" w:hAnsi="Times New Roman" w:cs="方正楷体_GBK" w:hint="eastAsia"/>
          <w:b/>
          <w:bCs/>
        </w:rPr>
        <w:t>（三）奖项设置</w:t>
      </w:r>
    </w:p>
    <w:p w14:paraId="24351311" w14:textId="77777777" w:rsidR="000214BA" w:rsidRDefault="00000000">
      <w:pPr>
        <w:autoSpaceDE/>
        <w:autoSpaceDN/>
        <w:snapToGrid w:val="0"/>
        <w:spacing w:line="560" w:lineRule="exact"/>
        <w:ind w:firstLineChars="200" w:firstLine="640"/>
        <w:rPr>
          <w:rFonts w:ascii="Times New Roman" w:hAnsi="Times New Roman"/>
          <w:bCs/>
          <w:color w:val="000000"/>
          <w:sz w:val="32"/>
          <w:szCs w:val="32"/>
        </w:rPr>
      </w:pPr>
      <w:r>
        <w:rPr>
          <w:rFonts w:ascii="Times New Roman" w:hAnsi="Times New Roman" w:hint="eastAsia"/>
          <w:bCs/>
          <w:color w:val="000000"/>
          <w:sz w:val="32"/>
          <w:szCs w:val="32"/>
        </w:rPr>
        <w:t>一等奖按分数排名前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 10% 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评定；二等奖按分数排名前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10%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—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30% 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评定；三等奖按分数排名前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 30%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—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 xml:space="preserve">60% </w:t>
      </w:r>
      <w:r>
        <w:rPr>
          <w:rFonts w:ascii="Times New Roman" w:hAnsi="Times New Roman" w:hint="eastAsia"/>
          <w:bCs/>
          <w:color w:val="000000"/>
          <w:sz w:val="32"/>
          <w:szCs w:val="32"/>
        </w:rPr>
        <w:t>评定；优秀奖根据实际情况评定若干。</w:t>
      </w:r>
    </w:p>
    <w:p w14:paraId="23292F6C" w14:textId="77777777" w:rsidR="000214BA" w:rsidRDefault="00000000">
      <w:pPr>
        <w:pStyle w:val="a4"/>
        <w:ind w:left="20" w:firstLine="420"/>
        <w:jc w:val="both"/>
        <w:rPr>
          <w:rFonts w:ascii="Times New Roman" w:eastAsia="方正楷体_GBK" w:hAnsi="Times New Roman" w:cs="方正楷体_GBK"/>
          <w:b/>
          <w:bCs/>
        </w:rPr>
      </w:pPr>
      <w:r>
        <w:rPr>
          <w:rFonts w:ascii="Times New Roman" w:eastAsia="方正楷体_GBK" w:hAnsi="Times New Roman" w:cs="方正楷体_GBK" w:hint="eastAsia"/>
          <w:b/>
          <w:bCs/>
        </w:rPr>
        <w:t>（四）成果展示</w:t>
      </w:r>
    </w:p>
    <w:p w14:paraId="60AA5C43" w14:textId="1C3041B3" w:rsidR="000214BA" w:rsidRPr="00B311DF" w:rsidRDefault="00000000" w:rsidP="00B311DF">
      <w:pPr>
        <w:pStyle w:val="a4"/>
        <w:ind w:firstLineChars="200" w:firstLine="64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 w:hint="eastAsia"/>
        </w:rPr>
        <w:t>举办“暑期经</w:t>
      </w:r>
      <w:r>
        <w:rPr>
          <w:rFonts w:ascii="Times New Roman" w:hAnsi="Times New Roman" w:hint="eastAsia"/>
          <w:bCs/>
          <w:color w:val="000000"/>
        </w:rPr>
        <w:t>典阅读成果展”（</w:t>
      </w:r>
      <w:r>
        <w:rPr>
          <w:rFonts w:ascii="Times New Roman" w:hAnsi="Times New Roman" w:hint="eastAsia"/>
          <w:bCs/>
          <w:color w:val="000000"/>
        </w:rPr>
        <w:t>12</w:t>
      </w:r>
      <w:r>
        <w:rPr>
          <w:rFonts w:ascii="Times New Roman" w:hAnsi="Times New Roman" w:hint="eastAsia"/>
          <w:bCs/>
          <w:color w:val="000000"/>
        </w:rPr>
        <w:t>月</w:t>
      </w:r>
      <w:r>
        <w:rPr>
          <w:rFonts w:ascii="Times New Roman" w:hAnsi="Times New Roman" w:hint="eastAsia"/>
          <w:bCs/>
          <w:color w:val="000000"/>
        </w:rPr>
        <w:t>16</w:t>
      </w:r>
      <w:r>
        <w:rPr>
          <w:rFonts w:ascii="Times New Roman" w:hAnsi="Times New Roman" w:hint="eastAsia"/>
          <w:bCs/>
          <w:color w:val="000000"/>
        </w:rPr>
        <w:t>日——</w:t>
      </w:r>
      <w:r>
        <w:rPr>
          <w:rFonts w:ascii="Times New Roman" w:hAnsi="Times New Roman" w:hint="eastAsia"/>
          <w:bCs/>
          <w:color w:val="000000"/>
        </w:rPr>
        <w:t>12</w:t>
      </w:r>
      <w:r>
        <w:rPr>
          <w:rFonts w:ascii="Times New Roman" w:hAnsi="Times New Roman" w:hint="eastAsia"/>
          <w:bCs/>
          <w:color w:val="000000"/>
        </w:rPr>
        <w:t>月</w:t>
      </w:r>
      <w:r>
        <w:rPr>
          <w:rFonts w:ascii="Times New Roman" w:hAnsi="Times New Roman" w:hint="eastAsia"/>
          <w:bCs/>
          <w:color w:val="000000"/>
        </w:rPr>
        <w:t>19</w:t>
      </w:r>
      <w:r>
        <w:rPr>
          <w:rFonts w:ascii="Times New Roman" w:hAnsi="Times New Roman" w:hint="eastAsia"/>
          <w:bCs/>
          <w:color w:val="000000"/>
        </w:rPr>
        <w:t>日），展示</w:t>
      </w:r>
      <w:r>
        <w:rPr>
          <w:rFonts w:ascii="Times New Roman" w:hAnsi="Times New Roman" w:hint="eastAsia"/>
          <w:bCs/>
          <w:color w:val="000000"/>
        </w:rPr>
        <w:lastRenderedPageBreak/>
        <w:t>优秀读书笔记，扩大阅读活动影响力，营造良好校园文化氛围</w:t>
      </w:r>
      <w:r w:rsidR="00B311DF">
        <w:rPr>
          <w:rFonts w:ascii="Times New Roman" w:hAnsi="Times New Roman" w:hint="eastAsia"/>
          <w:bCs/>
          <w:color w:val="000000"/>
        </w:rPr>
        <w:t>。</w:t>
      </w:r>
    </w:p>
    <w:p w14:paraId="02A261F1" w14:textId="55656133" w:rsidR="000214BA" w:rsidRDefault="00B311DF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 w:hint="eastAsia"/>
          <w:b/>
          <w:bCs/>
        </w:rPr>
        <w:t>八、注意事项</w:t>
      </w:r>
    </w:p>
    <w:p w14:paraId="2A9407BC" w14:textId="77777777" w:rsidR="000214BA" w:rsidRDefault="00000000">
      <w:pPr>
        <w:pStyle w:val="ab"/>
        <w:tabs>
          <w:tab w:val="left" w:pos="2395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1.</w:t>
      </w:r>
      <w:r>
        <w:rPr>
          <w:rFonts w:ascii="Times New Roman" w:hAnsi="Times New Roman" w:hint="eastAsia"/>
          <w:sz w:val="32"/>
        </w:rPr>
        <w:t>读书笔记</w:t>
      </w:r>
      <w:r>
        <w:rPr>
          <w:rFonts w:ascii="Times New Roman" w:hAnsi="Times New Roman"/>
          <w:sz w:val="32"/>
        </w:rPr>
        <w:t>须为手写原创作品，</w:t>
      </w:r>
      <w:r>
        <w:rPr>
          <w:rFonts w:ascii="Times New Roman" w:hAnsi="Times New Roman" w:hint="eastAsia"/>
          <w:sz w:val="32"/>
        </w:rPr>
        <w:t>字数</w:t>
      </w:r>
      <w:r>
        <w:rPr>
          <w:rFonts w:ascii="Times New Roman" w:hAnsi="Times New Roman" w:hint="eastAsia"/>
          <w:sz w:val="32"/>
        </w:rPr>
        <w:t>1000</w:t>
      </w:r>
      <w:r>
        <w:rPr>
          <w:rFonts w:ascii="Times New Roman" w:hAnsi="Times New Roman" w:hint="eastAsia"/>
          <w:sz w:val="32"/>
        </w:rPr>
        <w:t>字左右，</w:t>
      </w:r>
      <w:r>
        <w:rPr>
          <w:rFonts w:ascii="Times New Roman" w:hAnsi="Times New Roman"/>
          <w:sz w:val="32"/>
        </w:rPr>
        <w:t>严禁抄袭</w:t>
      </w:r>
      <w:r>
        <w:rPr>
          <w:rFonts w:ascii="Times New Roman" w:hAnsi="Times New Roman" w:hint="eastAsia"/>
          <w:sz w:val="32"/>
        </w:rPr>
        <w:t>或</w:t>
      </w:r>
      <w:r>
        <w:rPr>
          <w:rFonts w:ascii="Times New Roman" w:hAnsi="Times New Roman"/>
          <w:sz w:val="32"/>
        </w:rPr>
        <w:t>借助人工智能生成。一经查实违规，立即取消参与资格。</w:t>
      </w:r>
    </w:p>
    <w:p w14:paraId="0BF97F16" w14:textId="77777777" w:rsidR="000214BA" w:rsidRDefault="00000000">
      <w:pPr>
        <w:pStyle w:val="ab"/>
        <w:tabs>
          <w:tab w:val="left" w:pos="2395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2.</w:t>
      </w:r>
      <w:r>
        <w:rPr>
          <w:rFonts w:ascii="Times New Roman" w:hAnsi="Times New Roman" w:hint="eastAsia"/>
          <w:sz w:val="32"/>
        </w:rPr>
        <w:t>各二级学院推荐的读书笔记原件一经提交不返还。</w:t>
      </w:r>
    </w:p>
    <w:p w14:paraId="7D8D138E" w14:textId="68816384" w:rsidR="000214BA" w:rsidRDefault="00267826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bookmarkStart w:id="0" w:name="十一、活动联系人"/>
      <w:bookmarkEnd w:id="0"/>
      <w:r>
        <w:rPr>
          <w:rFonts w:ascii="Times New Roman" w:eastAsia="方正黑体_GBK" w:hAnsi="Times New Roman" w:hint="eastAsia"/>
          <w:b/>
          <w:bCs/>
        </w:rPr>
        <w:t>九</w:t>
      </w:r>
      <w:r>
        <w:rPr>
          <w:rFonts w:ascii="Times New Roman" w:eastAsia="方正黑体_GBK" w:hAnsi="Times New Roman"/>
          <w:b/>
          <w:bCs/>
        </w:rPr>
        <w:t>、活动联系人</w:t>
      </w:r>
    </w:p>
    <w:p w14:paraId="28342101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本次活动</w:t>
      </w:r>
      <w:r>
        <w:rPr>
          <w:rFonts w:ascii="Times New Roman" w:hAnsi="Times New Roman"/>
        </w:rPr>
        <w:t xml:space="preserve"> QQ </w:t>
      </w:r>
      <w:r>
        <w:rPr>
          <w:rFonts w:ascii="Times New Roman" w:hAnsi="Times New Roman"/>
        </w:rPr>
        <w:t>联络群：</w:t>
      </w:r>
      <w:r>
        <w:rPr>
          <w:rFonts w:ascii="Times New Roman" w:hAnsi="Times New Roman" w:hint="eastAsia"/>
        </w:rPr>
        <w:t>443187997</w:t>
      </w:r>
    </w:p>
    <w:p w14:paraId="72E2E4EC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联系</w:t>
      </w:r>
      <w:r>
        <w:rPr>
          <w:rFonts w:ascii="Times New Roman" w:hAnsi="Times New Roman" w:hint="eastAsia"/>
        </w:rPr>
        <w:t>部门</w:t>
      </w:r>
      <w:r>
        <w:rPr>
          <w:rFonts w:ascii="Times New Roman" w:hAnsi="Times New Roman"/>
        </w:rPr>
        <w:t>：校学生会</w:t>
      </w:r>
      <w:r>
        <w:rPr>
          <w:rFonts w:ascii="Times New Roman" w:hAnsi="Times New Roman" w:hint="eastAsia"/>
        </w:rPr>
        <w:t>学风建设部</w:t>
      </w:r>
    </w:p>
    <w:p w14:paraId="05752F78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联系电话：</w:t>
      </w:r>
      <w:r>
        <w:rPr>
          <w:rFonts w:ascii="Times New Roman" w:hAnsi="Times New Roman"/>
        </w:rPr>
        <w:t xml:space="preserve">                 </w:t>
      </w:r>
    </w:p>
    <w:p w14:paraId="7BAABA46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王湘庆：</w:t>
      </w:r>
      <w:r>
        <w:rPr>
          <w:rFonts w:ascii="Times New Roman" w:hAnsi="Times New Roman" w:hint="eastAsia"/>
        </w:rPr>
        <w:t>19822497502</w:t>
      </w:r>
    </w:p>
    <w:p w14:paraId="5FB90BA9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杨晨熙：</w:t>
      </w:r>
      <w:r>
        <w:rPr>
          <w:rFonts w:ascii="Times New Roman" w:hAnsi="Times New Roman" w:hint="eastAsia"/>
        </w:rPr>
        <w:t>13220376162</w:t>
      </w:r>
      <w:r>
        <w:rPr>
          <w:rFonts w:ascii="Times New Roman" w:hAnsi="Times New Roman"/>
        </w:rPr>
        <w:t xml:space="preserve">  </w:t>
      </w:r>
    </w:p>
    <w:p w14:paraId="59013287" w14:textId="2B63F011" w:rsidR="000214BA" w:rsidRDefault="00000000" w:rsidP="008D5E07">
      <w:pPr>
        <w:pStyle w:val="a4"/>
        <w:numPr>
          <w:ilvl w:val="0"/>
          <w:numId w:val="3"/>
        </w:numPr>
        <w:spacing w:line="560" w:lineRule="exact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/>
          <w:b/>
          <w:bCs/>
        </w:rPr>
        <w:t>未尽事宜，另行通知</w:t>
      </w:r>
    </w:p>
    <w:p w14:paraId="1DFC409C" w14:textId="77777777" w:rsidR="000214BA" w:rsidRDefault="00000000">
      <w:pPr>
        <w:ind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附件</w:t>
      </w:r>
      <w:r>
        <w:rPr>
          <w:rFonts w:ascii="Times New Roman" w:hAnsi="Times New Roman" w:hint="eastAsia"/>
          <w:sz w:val="32"/>
        </w:rPr>
        <w:t>1</w:t>
      </w:r>
      <w:r>
        <w:rPr>
          <w:rFonts w:ascii="Times New Roman" w:hAnsi="Times New Roman" w:hint="eastAsia"/>
          <w:sz w:val="32"/>
        </w:rPr>
        <w:t>：“暑期阅读之星”</w:t>
      </w:r>
      <w:r>
        <w:rPr>
          <w:rFonts w:ascii="Times New Roman" w:hAnsi="Times New Roman" w:hint="eastAsia"/>
          <w:sz w:val="32"/>
        </w:rPr>
        <w:t xml:space="preserve"> </w:t>
      </w:r>
      <w:r>
        <w:rPr>
          <w:rFonts w:ascii="Times New Roman" w:hAnsi="Times New Roman" w:hint="eastAsia"/>
          <w:sz w:val="32"/>
        </w:rPr>
        <w:t>初评评选标准</w:t>
      </w:r>
    </w:p>
    <w:p w14:paraId="714752CC" w14:textId="77777777" w:rsidR="000214BA" w:rsidRDefault="00000000">
      <w:pPr>
        <w:shd w:val="clear" w:color="auto" w:fill="FFFFFF"/>
        <w:spacing w:line="560" w:lineRule="exact"/>
        <w:ind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附件</w:t>
      </w:r>
      <w:r>
        <w:rPr>
          <w:rFonts w:ascii="Times New Roman" w:hAnsi="Times New Roman" w:hint="eastAsia"/>
          <w:sz w:val="32"/>
        </w:rPr>
        <w:t>2</w:t>
      </w:r>
      <w:r>
        <w:rPr>
          <w:rFonts w:ascii="Times New Roman" w:hAnsi="Times New Roman"/>
          <w:sz w:val="32"/>
        </w:rPr>
        <w:t>：</w:t>
      </w:r>
      <w:r>
        <w:rPr>
          <w:rFonts w:ascii="Times New Roman" w:hAnsi="Times New Roman" w:hint="eastAsia"/>
          <w:sz w:val="32"/>
        </w:rPr>
        <w:t>“暑期阅读之星”</w:t>
      </w:r>
      <w:r>
        <w:rPr>
          <w:rFonts w:ascii="Times New Roman" w:hAnsi="Times New Roman" w:hint="eastAsia"/>
          <w:sz w:val="32"/>
        </w:rPr>
        <w:t xml:space="preserve"> </w:t>
      </w:r>
      <w:r>
        <w:rPr>
          <w:rFonts w:ascii="Times New Roman" w:hAnsi="Times New Roman" w:hint="eastAsia"/>
          <w:sz w:val="32"/>
        </w:rPr>
        <w:t>复评评选标准</w:t>
      </w:r>
    </w:p>
    <w:p w14:paraId="584049CE" w14:textId="5C038D99" w:rsidR="000214BA" w:rsidRDefault="00000000">
      <w:pPr>
        <w:shd w:val="clear" w:color="auto" w:fill="FFFFFF"/>
        <w:spacing w:line="560" w:lineRule="exact"/>
        <w:ind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附件</w:t>
      </w:r>
      <w:r>
        <w:rPr>
          <w:rFonts w:ascii="Times New Roman" w:hAnsi="Times New Roman" w:hint="eastAsia"/>
          <w:sz w:val="32"/>
        </w:rPr>
        <w:t>3</w:t>
      </w:r>
      <w:r>
        <w:rPr>
          <w:rFonts w:ascii="Times New Roman" w:hAnsi="Times New Roman" w:hint="eastAsia"/>
          <w:sz w:val="32"/>
        </w:rPr>
        <w:t>：</w:t>
      </w:r>
      <w:r w:rsidR="006A3F07">
        <w:rPr>
          <w:rFonts w:ascii="Times New Roman" w:hAnsi="Times New Roman" w:hint="eastAsia"/>
          <w:sz w:val="32"/>
        </w:rPr>
        <w:t>XX</w:t>
      </w:r>
      <w:r>
        <w:rPr>
          <w:rFonts w:ascii="Times New Roman" w:hAnsi="Times New Roman" w:hint="eastAsia"/>
          <w:sz w:val="32"/>
        </w:rPr>
        <w:t>学院大学生暑期经典阅读成果推荐表</w:t>
      </w:r>
    </w:p>
    <w:p w14:paraId="355C3AAE" w14:textId="77777777" w:rsidR="000214BA" w:rsidRDefault="00000000">
      <w:pPr>
        <w:pStyle w:val="a4"/>
        <w:spacing w:line="560" w:lineRule="exact"/>
        <w:ind w:firstLineChars="200" w:firstLine="640"/>
        <w:jc w:val="both"/>
        <w:rPr>
          <w:rStyle w:val="NormalCharacter"/>
          <w:rFonts w:ascii="Times New Roman" w:hAnsi="Times New Roman" w:cs="Times New Roman"/>
          <w:color w:val="000000"/>
        </w:rPr>
      </w:pPr>
      <w:r>
        <w:rPr>
          <w:rFonts w:ascii="Times New Roman" w:hAnsi="Times New Roman" w:hint="eastAsia"/>
          <w:szCs w:val="22"/>
        </w:rPr>
        <w:t>附件</w:t>
      </w:r>
      <w:r>
        <w:rPr>
          <w:rFonts w:ascii="Times New Roman" w:hAnsi="Times New Roman" w:hint="eastAsia"/>
          <w:szCs w:val="22"/>
        </w:rPr>
        <w:t>4</w:t>
      </w:r>
      <w:r>
        <w:rPr>
          <w:rFonts w:ascii="Times New Roman" w:hAnsi="Times New Roman" w:hint="eastAsia"/>
          <w:szCs w:val="22"/>
        </w:rPr>
        <w:t>：阅读书目清单</w:t>
      </w:r>
    </w:p>
    <w:p w14:paraId="2E43ECB2" w14:textId="77777777" w:rsidR="000214BA" w:rsidRDefault="00000000">
      <w:pPr>
        <w:pStyle w:val="a4"/>
        <w:spacing w:before="1" w:line="560" w:lineRule="exact"/>
        <w:jc w:val="right"/>
        <w:rPr>
          <w:rFonts w:ascii="Times New Roman" w:hAnsi="Times New Roman"/>
        </w:rPr>
      </w:pPr>
      <w:bookmarkStart w:id="1" w:name="长江师范学院美术学院"/>
      <w:bookmarkEnd w:id="1"/>
      <w:r>
        <w:rPr>
          <w:rFonts w:ascii="Times New Roman" w:hAnsi="Times New Roman" w:hint="eastAsia"/>
        </w:rPr>
        <w:t xml:space="preserve"> </w:t>
      </w:r>
    </w:p>
    <w:p w14:paraId="7EDC2713" w14:textId="77777777" w:rsidR="000214BA" w:rsidRDefault="00000000">
      <w:pPr>
        <w:pStyle w:val="a4"/>
        <w:spacing w:before="1" w:line="560" w:lineRule="exact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  <w:color w:val="000000"/>
        </w:rPr>
        <w:t>长江师范学院党委学生工作部（处）</w:t>
      </w:r>
    </w:p>
    <w:p w14:paraId="5ED40FDE" w14:textId="77777777" w:rsidR="000214BA" w:rsidRDefault="00000000">
      <w:pPr>
        <w:pStyle w:val="a4"/>
        <w:spacing w:before="1" w:line="560" w:lineRule="exact"/>
        <w:ind w:firstLineChars="200" w:firstLine="640"/>
        <w:jc w:val="center"/>
        <w:rPr>
          <w:rFonts w:ascii="Times New Roman" w:hAnsi="Times New Roman"/>
        </w:rPr>
        <w:sectPr w:rsidR="000214BA">
          <w:footerReference w:type="default" r:id="rId8"/>
          <w:pgSz w:w="11910" w:h="16840"/>
          <w:pgMar w:top="1500" w:right="1100" w:bottom="1180" w:left="980" w:header="0" w:footer="985" w:gutter="0"/>
          <w:pgNumType w:start="1"/>
          <w:cols w:space="720"/>
        </w:sectPr>
      </w:pPr>
      <w:r>
        <w:rPr>
          <w:rFonts w:ascii="Times New Roman" w:hAnsi="Times New Roman" w:hint="eastAsia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</w:t>
      </w:r>
      <w:bookmarkStart w:id="2" w:name="________________________________________"/>
      <w:bookmarkEnd w:id="2"/>
      <w:r>
        <w:rPr>
          <w:rFonts w:ascii="Times New Roman" w:hAnsi="Times New Roman"/>
        </w:rPr>
        <w:t>202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日</w:t>
      </w:r>
    </w:p>
    <w:p w14:paraId="08719D2E" w14:textId="77777777" w:rsidR="000214BA" w:rsidRDefault="00000000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附件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09A7A5E9" w14:textId="77777777" w:rsidR="000214BA" w:rsidRDefault="00000000">
      <w:pPr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 w:hint="eastAsia"/>
          <w:b/>
          <w:color w:val="000000"/>
          <w:sz w:val="44"/>
          <w:szCs w:val="44"/>
        </w:rPr>
        <w:t>“暑期阅读之星”</w:t>
      </w:r>
      <w:r>
        <w:rPr>
          <w:rFonts w:ascii="Times New Roman" w:hAnsi="Times New Roman" w:hint="eastAsia"/>
          <w:b/>
          <w:color w:val="000000"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color w:val="000000"/>
          <w:sz w:val="44"/>
          <w:szCs w:val="44"/>
        </w:rPr>
        <w:t>初评评选标准</w:t>
      </w:r>
    </w:p>
    <w:p w14:paraId="7F9497F5" w14:textId="77777777" w:rsidR="000214BA" w:rsidRDefault="000214BA">
      <w:pPr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92"/>
        <w:gridCol w:w="2911"/>
        <w:gridCol w:w="1489"/>
        <w:gridCol w:w="4054"/>
      </w:tblGrid>
      <w:tr w:rsidR="000214BA" w14:paraId="1BA687F7" w14:textId="77777777">
        <w:trPr>
          <w:trHeight w:val="732"/>
        </w:trPr>
        <w:tc>
          <w:tcPr>
            <w:tcW w:w="1592" w:type="dxa"/>
            <w:vAlign w:val="center"/>
          </w:tcPr>
          <w:p w14:paraId="02969AAD" w14:textId="77777777" w:rsidR="000214B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评审项目</w:t>
            </w:r>
          </w:p>
        </w:tc>
        <w:tc>
          <w:tcPr>
            <w:tcW w:w="2911" w:type="dxa"/>
            <w:vAlign w:val="center"/>
          </w:tcPr>
          <w:p w14:paraId="66B89E4F" w14:textId="77777777" w:rsidR="000214B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评分要点</w:t>
            </w:r>
          </w:p>
        </w:tc>
        <w:tc>
          <w:tcPr>
            <w:tcW w:w="1489" w:type="dxa"/>
            <w:vAlign w:val="center"/>
          </w:tcPr>
          <w:p w14:paraId="539E3722" w14:textId="77777777" w:rsidR="000214B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4054" w:type="dxa"/>
            <w:vAlign w:val="center"/>
          </w:tcPr>
          <w:p w14:paraId="77B5FC8C" w14:textId="77777777" w:rsidR="000214B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具体描述</w:t>
            </w:r>
          </w:p>
        </w:tc>
      </w:tr>
      <w:tr w:rsidR="000214BA" w14:paraId="0A02B911" w14:textId="77777777">
        <w:trPr>
          <w:trHeight w:val="1220"/>
        </w:trPr>
        <w:tc>
          <w:tcPr>
            <w:tcW w:w="1592" w:type="dxa"/>
            <w:vMerge w:val="restart"/>
            <w:vAlign w:val="center"/>
          </w:tcPr>
          <w:p w14:paraId="5EBAC101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内容深度（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分）</w:t>
            </w:r>
          </w:p>
        </w:tc>
        <w:tc>
          <w:tcPr>
            <w:tcW w:w="2911" w:type="dxa"/>
            <w:vAlign w:val="center"/>
          </w:tcPr>
          <w:p w14:paraId="3D8B3EFF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文本理解度</w:t>
            </w:r>
          </w:p>
        </w:tc>
        <w:tc>
          <w:tcPr>
            <w:tcW w:w="1489" w:type="dxa"/>
            <w:vAlign w:val="center"/>
          </w:tcPr>
          <w:p w14:paraId="21FC8B3D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054" w:type="dxa"/>
            <w:vAlign w:val="center"/>
          </w:tcPr>
          <w:p w14:paraId="70766B63" w14:textId="77777777" w:rsidR="000214B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准确把握经典作品的核心主旨、人物形象或思想内涵，无理解偏差。</w:t>
            </w:r>
          </w:p>
        </w:tc>
      </w:tr>
      <w:tr w:rsidR="000214BA" w14:paraId="6889B051" w14:textId="77777777">
        <w:trPr>
          <w:trHeight w:val="1220"/>
        </w:trPr>
        <w:tc>
          <w:tcPr>
            <w:tcW w:w="1592" w:type="dxa"/>
            <w:vMerge/>
            <w:vAlign w:val="center"/>
          </w:tcPr>
          <w:p w14:paraId="25827DA5" w14:textId="77777777" w:rsidR="000214BA" w:rsidRDefault="000214B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14:paraId="1A1AECD3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分析深刻性</w:t>
            </w:r>
          </w:p>
        </w:tc>
        <w:tc>
          <w:tcPr>
            <w:tcW w:w="1489" w:type="dxa"/>
            <w:vAlign w:val="center"/>
          </w:tcPr>
          <w:p w14:paraId="15FC11E1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054" w:type="dxa"/>
            <w:vAlign w:val="center"/>
          </w:tcPr>
          <w:p w14:paraId="02469333" w14:textId="77777777" w:rsidR="000214B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能结合作品细节、时代背景展开个性化解读，观点有新意、有深度，不流于表面。</w:t>
            </w:r>
          </w:p>
        </w:tc>
      </w:tr>
      <w:tr w:rsidR="000214BA" w14:paraId="670D79AA" w14:textId="77777777">
        <w:trPr>
          <w:trHeight w:val="1220"/>
        </w:trPr>
        <w:tc>
          <w:tcPr>
            <w:tcW w:w="1592" w:type="dxa"/>
            <w:vMerge/>
            <w:vAlign w:val="center"/>
          </w:tcPr>
          <w:p w14:paraId="053DF464" w14:textId="77777777" w:rsidR="000214BA" w:rsidRDefault="000214B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14:paraId="34D54618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感悟关联性</w:t>
            </w:r>
          </w:p>
        </w:tc>
        <w:tc>
          <w:tcPr>
            <w:tcW w:w="1489" w:type="dxa"/>
            <w:vAlign w:val="center"/>
          </w:tcPr>
          <w:p w14:paraId="74EECF2C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15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054" w:type="dxa"/>
            <w:vAlign w:val="center"/>
          </w:tcPr>
          <w:p w14:paraId="088EBDA1" w14:textId="77777777" w:rsidR="000214B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能联系自身认知、现实生活，体现阅读后的思考与启发。</w:t>
            </w:r>
          </w:p>
        </w:tc>
      </w:tr>
      <w:tr w:rsidR="000214BA" w14:paraId="61EC89CA" w14:textId="77777777">
        <w:trPr>
          <w:trHeight w:val="1220"/>
        </w:trPr>
        <w:tc>
          <w:tcPr>
            <w:tcW w:w="1592" w:type="dxa"/>
            <w:vMerge w:val="restart"/>
            <w:vAlign w:val="center"/>
          </w:tcPr>
          <w:p w14:paraId="0B016719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逻辑表达（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分）</w:t>
            </w:r>
          </w:p>
        </w:tc>
        <w:tc>
          <w:tcPr>
            <w:tcW w:w="2911" w:type="dxa"/>
            <w:vAlign w:val="center"/>
          </w:tcPr>
          <w:p w14:paraId="4FDCD29E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结构清晰度</w:t>
            </w:r>
          </w:p>
        </w:tc>
        <w:tc>
          <w:tcPr>
            <w:tcW w:w="1489" w:type="dxa"/>
            <w:vAlign w:val="center"/>
          </w:tcPr>
          <w:p w14:paraId="6588DB80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054" w:type="dxa"/>
            <w:vAlign w:val="center"/>
          </w:tcPr>
          <w:p w14:paraId="4E59B11D" w14:textId="77777777" w:rsidR="000214B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内容层次分明，开头、主体、结尾衔接自然，框架完整。</w:t>
            </w:r>
          </w:p>
        </w:tc>
      </w:tr>
      <w:tr w:rsidR="000214BA" w14:paraId="759EB4DF" w14:textId="77777777">
        <w:trPr>
          <w:trHeight w:val="1220"/>
        </w:trPr>
        <w:tc>
          <w:tcPr>
            <w:tcW w:w="1592" w:type="dxa"/>
            <w:vMerge/>
            <w:vAlign w:val="center"/>
          </w:tcPr>
          <w:p w14:paraId="4A6EE592" w14:textId="77777777" w:rsidR="000214BA" w:rsidRDefault="000214B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14:paraId="1B69EE0E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语言精准度</w:t>
            </w:r>
          </w:p>
        </w:tc>
        <w:tc>
          <w:tcPr>
            <w:tcW w:w="1489" w:type="dxa"/>
            <w:vAlign w:val="center"/>
          </w:tcPr>
          <w:p w14:paraId="49DE44A9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054" w:type="dxa"/>
            <w:vAlign w:val="center"/>
          </w:tcPr>
          <w:p w14:paraId="6EFCDC5C" w14:textId="77777777" w:rsidR="000214B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用词恰当、语句通顺，无病句或冗杂表述，能清晰传递观点。</w:t>
            </w:r>
          </w:p>
        </w:tc>
      </w:tr>
      <w:tr w:rsidR="000214BA" w14:paraId="175A24A4" w14:textId="77777777">
        <w:trPr>
          <w:trHeight w:val="1220"/>
        </w:trPr>
        <w:tc>
          <w:tcPr>
            <w:tcW w:w="1592" w:type="dxa"/>
            <w:vMerge/>
            <w:vAlign w:val="center"/>
          </w:tcPr>
          <w:p w14:paraId="648DCE2A" w14:textId="77777777" w:rsidR="000214BA" w:rsidRDefault="000214B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14:paraId="2F2B048A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论证充分性</w:t>
            </w:r>
          </w:p>
        </w:tc>
        <w:tc>
          <w:tcPr>
            <w:tcW w:w="1489" w:type="dxa"/>
            <w:vAlign w:val="center"/>
          </w:tcPr>
          <w:p w14:paraId="2059EF76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054" w:type="dxa"/>
            <w:vAlign w:val="center"/>
          </w:tcPr>
          <w:p w14:paraId="354446BA" w14:textId="77777777" w:rsidR="000214B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观点有原文、案例支撑，论据与论点匹配，说服力强。</w:t>
            </w:r>
          </w:p>
        </w:tc>
      </w:tr>
      <w:tr w:rsidR="000214BA" w14:paraId="2C59E1AD" w14:textId="77777777">
        <w:trPr>
          <w:trHeight w:val="1220"/>
        </w:trPr>
        <w:tc>
          <w:tcPr>
            <w:tcW w:w="1592" w:type="dxa"/>
            <w:vMerge w:val="restart"/>
            <w:vAlign w:val="center"/>
          </w:tcPr>
          <w:p w14:paraId="783C5D99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格式规范（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分）</w:t>
            </w:r>
          </w:p>
        </w:tc>
        <w:tc>
          <w:tcPr>
            <w:tcW w:w="2911" w:type="dxa"/>
            <w:vAlign w:val="center"/>
          </w:tcPr>
          <w:p w14:paraId="3EDFB55C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排版规范性</w:t>
            </w:r>
          </w:p>
        </w:tc>
        <w:tc>
          <w:tcPr>
            <w:tcW w:w="1489" w:type="dxa"/>
            <w:vAlign w:val="center"/>
          </w:tcPr>
          <w:p w14:paraId="273D7127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054" w:type="dxa"/>
            <w:vAlign w:val="center"/>
          </w:tcPr>
          <w:p w14:paraId="7B2A99C4" w14:textId="77777777" w:rsidR="000214B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字迹清晰、工整，段落划分合理，可适当增加图画和装饰，整体视觉整洁。</w:t>
            </w:r>
          </w:p>
        </w:tc>
      </w:tr>
      <w:tr w:rsidR="000214BA" w14:paraId="55931A0C" w14:textId="77777777">
        <w:trPr>
          <w:trHeight w:val="1220"/>
        </w:trPr>
        <w:tc>
          <w:tcPr>
            <w:tcW w:w="1592" w:type="dxa"/>
            <w:vMerge/>
            <w:vAlign w:val="center"/>
          </w:tcPr>
          <w:p w14:paraId="0F336BDD" w14:textId="77777777" w:rsidR="000214BA" w:rsidRDefault="000214B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14:paraId="42BDB1BC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要素完整性</w:t>
            </w:r>
          </w:p>
        </w:tc>
        <w:tc>
          <w:tcPr>
            <w:tcW w:w="1489" w:type="dxa"/>
            <w:vAlign w:val="center"/>
          </w:tcPr>
          <w:p w14:paraId="025858D6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054" w:type="dxa"/>
            <w:vAlign w:val="center"/>
          </w:tcPr>
          <w:p w14:paraId="1254AD90" w14:textId="77777777" w:rsidR="000214B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包含标题、正文等必要内容，无信息缺失。</w:t>
            </w:r>
          </w:p>
        </w:tc>
      </w:tr>
      <w:tr w:rsidR="000214BA" w14:paraId="34E068B7" w14:textId="77777777">
        <w:trPr>
          <w:trHeight w:val="1220"/>
        </w:trPr>
        <w:tc>
          <w:tcPr>
            <w:tcW w:w="1592" w:type="dxa"/>
            <w:vMerge/>
            <w:vAlign w:val="center"/>
          </w:tcPr>
          <w:p w14:paraId="075B19B3" w14:textId="77777777" w:rsidR="000214BA" w:rsidRDefault="000214B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  <w:vAlign w:val="center"/>
          </w:tcPr>
          <w:p w14:paraId="4CF5AB9D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格式契合度</w:t>
            </w:r>
          </w:p>
        </w:tc>
        <w:tc>
          <w:tcPr>
            <w:tcW w:w="1489" w:type="dxa"/>
            <w:vAlign w:val="center"/>
          </w:tcPr>
          <w:p w14:paraId="07C579BC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054" w:type="dxa"/>
            <w:vAlign w:val="center"/>
          </w:tcPr>
          <w:p w14:paraId="3DDBD0A7" w14:textId="77777777" w:rsidR="000214BA" w:rsidRDefault="00000000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符合活动要求的成果形式（读书笔记）对应的格式标准</w:t>
            </w:r>
          </w:p>
        </w:tc>
      </w:tr>
    </w:tbl>
    <w:p w14:paraId="3B7FD851" w14:textId="77777777" w:rsidR="000214BA" w:rsidRDefault="00000000">
      <w:pPr>
        <w:jc w:val="both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附件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：</w:t>
      </w:r>
    </w:p>
    <w:p w14:paraId="329A690D" w14:textId="77777777" w:rsidR="000214BA" w:rsidRDefault="00000000">
      <w:pPr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 w:hint="eastAsia"/>
          <w:b/>
          <w:color w:val="000000"/>
          <w:sz w:val="44"/>
          <w:szCs w:val="44"/>
        </w:rPr>
        <w:t>“暑期阅读之星”</w:t>
      </w:r>
      <w:r>
        <w:rPr>
          <w:rFonts w:ascii="Times New Roman" w:hAnsi="Times New Roman" w:hint="eastAsia"/>
          <w:b/>
          <w:color w:val="000000"/>
          <w:sz w:val="44"/>
          <w:szCs w:val="44"/>
        </w:rPr>
        <w:t xml:space="preserve"> </w:t>
      </w:r>
      <w:r>
        <w:rPr>
          <w:rFonts w:ascii="Times New Roman" w:hAnsi="Times New Roman" w:hint="eastAsia"/>
          <w:b/>
          <w:color w:val="000000"/>
          <w:sz w:val="44"/>
          <w:szCs w:val="44"/>
        </w:rPr>
        <w:t>复评评选标准</w:t>
      </w:r>
    </w:p>
    <w:p w14:paraId="68BCF874" w14:textId="77777777" w:rsidR="000214BA" w:rsidRDefault="00000000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 w:hint="eastAsia"/>
          <w:b/>
          <w:bCs/>
        </w:rPr>
        <w:t>一</w:t>
      </w:r>
      <w:r>
        <w:rPr>
          <w:rFonts w:ascii="Times New Roman" w:eastAsia="方正黑体_GBK" w:hAnsi="Times New Roman"/>
          <w:b/>
          <w:bCs/>
        </w:rPr>
        <w:t>、评分模式及权重</w:t>
      </w:r>
    </w:p>
    <w:p w14:paraId="34946716" w14:textId="77777777" w:rsidR="000214BA" w:rsidRDefault="00000000">
      <w:pPr>
        <w:pStyle w:val="ab"/>
        <w:tabs>
          <w:tab w:val="left" w:pos="2395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复评最终成绩由线上评分（占比</w:t>
      </w:r>
      <w:r>
        <w:rPr>
          <w:rFonts w:ascii="Times New Roman" w:hAnsi="Times New Roman" w:hint="eastAsia"/>
          <w:sz w:val="32"/>
        </w:rPr>
        <w:t>30%</w:t>
      </w:r>
      <w:r>
        <w:rPr>
          <w:rFonts w:ascii="Times New Roman" w:hAnsi="Times New Roman" w:hint="eastAsia"/>
          <w:sz w:val="32"/>
        </w:rPr>
        <w:t>）和线下评分（占比</w:t>
      </w:r>
      <w:r>
        <w:rPr>
          <w:rFonts w:ascii="Times New Roman" w:hAnsi="Times New Roman" w:hint="eastAsia"/>
          <w:sz w:val="32"/>
        </w:rPr>
        <w:t>70%</w:t>
      </w:r>
      <w:r>
        <w:rPr>
          <w:rFonts w:ascii="Times New Roman" w:hAnsi="Times New Roman" w:hint="eastAsia"/>
          <w:sz w:val="32"/>
        </w:rPr>
        <w:t>）计算得出，计算公式为：最终成绩</w:t>
      </w:r>
      <w:r>
        <w:rPr>
          <w:rFonts w:ascii="Times New Roman" w:hAnsi="Times New Roman" w:hint="eastAsia"/>
          <w:sz w:val="32"/>
        </w:rPr>
        <w:t>=</w:t>
      </w:r>
      <w:r>
        <w:rPr>
          <w:rFonts w:ascii="Times New Roman" w:hAnsi="Times New Roman" w:hint="eastAsia"/>
          <w:sz w:val="32"/>
        </w:rPr>
        <w:t>线上评分×</w:t>
      </w:r>
      <w:r>
        <w:rPr>
          <w:rFonts w:ascii="Times New Roman" w:hAnsi="Times New Roman" w:hint="eastAsia"/>
          <w:sz w:val="32"/>
        </w:rPr>
        <w:t>30%+</w:t>
      </w:r>
      <w:r>
        <w:rPr>
          <w:rFonts w:ascii="Times New Roman" w:hAnsi="Times New Roman" w:hint="eastAsia"/>
          <w:sz w:val="32"/>
        </w:rPr>
        <w:t>线下评分×</w:t>
      </w:r>
      <w:r>
        <w:rPr>
          <w:rFonts w:ascii="Times New Roman" w:hAnsi="Times New Roman" w:hint="eastAsia"/>
          <w:sz w:val="32"/>
        </w:rPr>
        <w:t>70%</w:t>
      </w:r>
      <w:r>
        <w:rPr>
          <w:rFonts w:ascii="Times New Roman" w:hAnsi="Times New Roman" w:hint="eastAsia"/>
          <w:sz w:val="32"/>
        </w:rPr>
        <w:t>。</w:t>
      </w:r>
    </w:p>
    <w:p w14:paraId="3C4394E1" w14:textId="77777777" w:rsidR="000214BA" w:rsidRDefault="00000000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 w:hint="eastAsia"/>
          <w:b/>
          <w:bCs/>
        </w:rPr>
        <w:t>二、线上评分细则</w:t>
      </w:r>
    </w:p>
    <w:p w14:paraId="07B34612" w14:textId="77777777" w:rsidR="000214BA" w:rsidRDefault="00000000">
      <w:pPr>
        <w:pStyle w:val="a4"/>
        <w:spacing w:line="560" w:lineRule="exact"/>
        <w:ind w:firstLineChars="200" w:firstLine="643"/>
        <w:jc w:val="both"/>
        <w:rPr>
          <w:rFonts w:ascii="Times New Roman" w:hAnsi="Times New Roman"/>
        </w:rPr>
      </w:pPr>
      <w:r>
        <w:rPr>
          <w:rFonts w:ascii="Times New Roman" w:eastAsia="方正楷体_GBK" w:hAnsi="Times New Roman" w:hint="eastAsia"/>
          <w:b/>
          <w:bCs/>
        </w:rPr>
        <w:t>（一）线上投票安排</w:t>
      </w:r>
    </w:p>
    <w:p w14:paraId="0393DB36" w14:textId="77777777" w:rsidR="000214BA" w:rsidRDefault="00000000">
      <w:pPr>
        <w:pStyle w:val="ab"/>
        <w:tabs>
          <w:tab w:val="left" w:pos="2395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 xml:space="preserve">1. </w:t>
      </w:r>
      <w:r>
        <w:rPr>
          <w:rFonts w:ascii="Times New Roman" w:hAnsi="Times New Roman" w:hint="eastAsia"/>
          <w:sz w:val="32"/>
        </w:rPr>
        <w:t>投票时间：</w:t>
      </w:r>
      <w:r>
        <w:rPr>
          <w:rFonts w:ascii="Times New Roman" w:hAnsi="Times New Roman" w:hint="eastAsia"/>
          <w:sz w:val="32"/>
        </w:rPr>
        <w:t>2025</w:t>
      </w:r>
      <w:r>
        <w:rPr>
          <w:rFonts w:ascii="Times New Roman" w:hAnsi="Times New Roman" w:hint="eastAsia"/>
          <w:sz w:val="32"/>
        </w:rPr>
        <w:t>年</w:t>
      </w:r>
      <w:r>
        <w:rPr>
          <w:rFonts w:ascii="Times New Roman" w:hAnsi="Times New Roman" w:hint="eastAsia"/>
          <w:sz w:val="32"/>
        </w:rPr>
        <w:t>12</w:t>
      </w:r>
      <w:r>
        <w:rPr>
          <w:rFonts w:ascii="Times New Roman" w:hAnsi="Times New Roman" w:hint="eastAsia"/>
          <w:sz w:val="32"/>
        </w:rPr>
        <w:t>月</w:t>
      </w:r>
      <w:r>
        <w:rPr>
          <w:rFonts w:ascii="Times New Roman" w:hAnsi="Times New Roman" w:hint="eastAsia"/>
          <w:sz w:val="32"/>
        </w:rPr>
        <w:t>12</w:t>
      </w:r>
      <w:r>
        <w:rPr>
          <w:rFonts w:ascii="Times New Roman" w:hAnsi="Times New Roman" w:hint="eastAsia"/>
          <w:sz w:val="32"/>
        </w:rPr>
        <w:t>日</w:t>
      </w:r>
      <w:r>
        <w:rPr>
          <w:rFonts w:ascii="Times New Roman" w:hAnsi="Times New Roman" w:hint="eastAsia"/>
          <w:sz w:val="32"/>
        </w:rPr>
        <w:t>12:00-2025</w:t>
      </w:r>
      <w:r>
        <w:rPr>
          <w:rFonts w:ascii="Times New Roman" w:hAnsi="Times New Roman" w:hint="eastAsia"/>
          <w:sz w:val="32"/>
        </w:rPr>
        <w:t>年</w:t>
      </w:r>
      <w:r>
        <w:rPr>
          <w:rFonts w:ascii="Times New Roman" w:hAnsi="Times New Roman" w:hint="eastAsia"/>
          <w:sz w:val="32"/>
        </w:rPr>
        <w:t>12</w:t>
      </w:r>
      <w:r>
        <w:rPr>
          <w:rFonts w:ascii="Times New Roman" w:hAnsi="Times New Roman" w:hint="eastAsia"/>
          <w:sz w:val="32"/>
        </w:rPr>
        <w:t>月</w:t>
      </w:r>
      <w:r>
        <w:rPr>
          <w:rFonts w:ascii="Times New Roman" w:hAnsi="Times New Roman" w:hint="eastAsia"/>
          <w:sz w:val="32"/>
        </w:rPr>
        <w:t>13</w:t>
      </w:r>
      <w:r>
        <w:rPr>
          <w:rFonts w:ascii="Times New Roman" w:hAnsi="Times New Roman" w:hint="eastAsia"/>
          <w:sz w:val="32"/>
        </w:rPr>
        <w:t>日</w:t>
      </w:r>
      <w:r>
        <w:rPr>
          <w:rFonts w:ascii="Times New Roman" w:hAnsi="Times New Roman" w:hint="eastAsia"/>
          <w:sz w:val="32"/>
        </w:rPr>
        <w:t>12:00</w:t>
      </w:r>
      <w:r>
        <w:rPr>
          <w:rFonts w:ascii="Times New Roman" w:hAnsi="Times New Roman" w:hint="eastAsia"/>
          <w:sz w:val="32"/>
        </w:rPr>
        <w:t>；</w:t>
      </w:r>
    </w:p>
    <w:p w14:paraId="5A4D62B5" w14:textId="77777777" w:rsidR="000214BA" w:rsidRDefault="00000000">
      <w:pPr>
        <w:pStyle w:val="ab"/>
        <w:tabs>
          <w:tab w:val="left" w:pos="2395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 xml:space="preserve">2. </w:t>
      </w:r>
      <w:r>
        <w:rPr>
          <w:rFonts w:ascii="Times New Roman" w:hAnsi="Times New Roman" w:hint="eastAsia"/>
          <w:sz w:val="32"/>
        </w:rPr>
        <w:t>投票规则：每个账号仅限投票</w:t>
      </w:r>
      <w:r>
        <w:rPr>
          <w:rFonts w:ascii="Times New Roman" w:hAnsi="Times New Roman" w:hint="eastAsia"/>
          <w:sz w:val="32"/>
        </w:rPr>
        <w:t>1</w:t>
      </w:r>
      <w:r>
        <w:rPr>
          <w:rFonts w:ascii="Times New Roman" w:hAnsi="Times New Roman" w:hint="eastAsia"/>
          <w:sz w:val="32"/>
        </w:rPr>
        <w:t>次，严禁刷票等违规行为，一经发现，取消该作品线上评分资格，按零分计。</w:t>
      </w:r>
    </w:p>
    <w:p w14:paraId="65D0AD84" w14:textId="77777777" w:rsidR="000214BA" w:rsidRDefault="00000000">
      <w:pPr>
        <w:pStyle w:val="a4"/>
        <w:spacing w:line="560" w:lineRule="exact"/>
        <w:ind w:firstLineChars="200" w:firstLine="643"/>
        <w:jc w:val="both"/>
        <w:rPr>
          <w:rFonts w:ascii="Times New Roman" w:eastAsia="方正楷体_GBK" w:hAnsi="Times New Roman"/>
          <w:b/>
          <w:bCs/>
        </w:rPr>
      </w:pPr>
      <w:r>
        <w:rPr>
          <w:rFonts w:ascii="Times New Roman" w:eastAsia="方正楷体_GBK" w:hAnsi="Times New Roman" w:hint="eastAsia"/>
          <w:b/>
          <w:bCs/>
        </w:rPr>
        <w:t>（二）评分对应标准</w:t>
      </w:r>
    </w:p>
    <w:p w14:paraId="119D9326" w14:textId="77777777" w:rsidR="000214BA" w:rsidRDefault="00000000">
      <w:pPr>
        <w:pStyle w:val="ab"/>
        <w:tabs>
          <w:tab w:val="left" w:pos="2395"/>
        </w:tabs>
        <w:spacing w:line="560" w:lineRule="exact"/>
        <w:ind w:left="0" w:firstLineChars="200" w:firstLine="64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根据线上投票排名结果，按以下排名确定对应分数，具体如下：</w:t>
      </w: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4236"/>
      </w:tblGrid>
      <w:tr w:rsidR="000214BA" w14:paraId="1F620B77" w14:textId="77777777">
        <w:trPr>
          <w:trHeight w:val="468"/>
          <w:tblHeader/>
          <w:jc w:val="center"/>
        </w:trPr>
        <w:tc>
          <w:tcPr>
            <w:tcW w:w="4070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522C563" w14:textId="77777777" w:rsidR="000214BA" w:rsidRDefault="0000000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投票排名区间</w:t>
            </w:r>
          </w:p>
        </w:tc>
        <w:tc>
          <w:tcPr>
            <w:tcW w:w="4236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1FB43BB" w14:textId="77777777" w:rsidR="000214BA" w:rsidRDefault="0000000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对应线上评分（满分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100</w:t>
            </w:r>
            <w:r>
              <w:rPr>
                <w:rFonts w:ascii="Times New Roman" w:hAnsi="Times New Roman" w:hint="eastAsia"/>
                <w:b/>
                <w:bCs/>
                <w:sz w:val="28"/>
                <w:szCs w:val="28"/>
              </w:rPr>
              <w:t>分）</w:t>
            </w:r>
          </w:p>
        </w:tc>
      </w:tr>
      <w:tr w:rsidR="000214BA" w14:paraId="2C3A6091" w14:textId="77777777">
        <w:trPr>
          <w:trHeight w:val="468"/>
          <w:jc w:val="center"/>
        </w:trPr>
        <w:tc>
          <w:tcPr>
            <w:tcW w:w="4070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F5EA65C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前</w:t>
            </w:r>
            <w:r>
              <w:rPr>
                <w:rFonts w:ascii="Times New Roman" w:hAnsi="Times New Roman" w:hint="eastAsia"/>
                <w:sz w:val="28"/>
                <w:szCs w:val="28"/>
              </w:rPr>
              <w:t>5%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（含</w:t>
            </w:r>
            <w:r>
              <w:rPr>
                <w:rFonts w:ascii="Times New Roman" w:hAnsi="Times New Roman" w:hint="eastAsia"/>
                <w:sz w:val="28"/>
                <w:szCs w:val="28"/>
              </w:rPr>
              <w:t>5%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4236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D20BE89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100</w:t>
            </w:r>
            <w:r>
              <w:rPr>
                <w:rFonts w:ascii="Times New Roman" w:hAnsi="Times New Roman" w:hint="eastAsia"/>
                <w:sz w:val="28"/>
                <w:szCs w:val="28"/>
              </w:rPr>
              <w:t>分</w:t>
            </w:r>
          </w:p>
        </w:tc>
      </w:tr>
      <w:tr w:rsidR="000214BA" w14:paraId="53D1AE96" w14:textId="77777777">
        <w:trPr>
          <w:trHeight w:val="468"/>
          <w:jc w:val="center"/>
        </w:trPr>
        <w:tc>
          <w:tcPr>
            <w:tcW w:w="4070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56976980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5%-10%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（含</w:t>
            </w:r>
            <w:r>
              <w:rPr>
                <w:rFonts w:ascii="Times New Roman" w:hAnsi="Times New Roman" w:hint="eastAsia"/>
                <w:sz w:val="28"/>
                <w:szCs w:val="28"/>
              </w:rPr>
              <w:t>10%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4236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9B730A4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95</w:t>
            </w:r>
            <w:r>
              <w:rPr>
                <w:rFonts w:ascii="Times New Roman" w:hAnsi="Times New Roman" w:hint="eastAsia"/>
                <w:sz w:val="28"/>
                <w:szCs w:val="28"/>
              </w:rPr>
              <w:t>分</w:t>
            </w:r>
          </w:p>
        </w:tc>
      </w:tr>
      <w:tr w:rsidR="000214BA" w14:paraId="642357F6" w14:textId="77777777">
        <w:trPr>
          <w:trHeight w:val="468"/>
          <w:jc w:val="center"/>
        </w:trPr>
        <w:tc>
          <w:tcPr>
            <w:tcW w:w="4070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E23945F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10%-15%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（含</w:t>
            </w:r>
            <w:r>
              <w:rPr>
                <w:rFonts w:ascii="Times New Roman" w:hAnsi="Times New Roman" w:hint="eastAsia"/>
                <w:sz w:val="28"/>
                <w:szCs w:val="28"/>
              </w:rPr>
              <w:t>15%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4236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5FFDF39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90</w:t>
            </w:r>
            <w:r>
              <w:rPr>
                <w:rFonts w:ascii="Times New Roman" w:hAnsi="Times New Roman" w:hint="eastAsia"/>
                <w:sz w:val="28"/>
                <w:szCs w:val="28"/>
              </w:rPr>
              <w:t>分</w:t>
            </w:r>
          </w:p>
        </w:tc>
      </w:tr>
      <w:tr w:rsidR="000214BA" w14:paraId="2E267729" w14:textId="77777777">
        <w:trPr>
          <w:trHeight w:val="468"/>
          <w:jc w:val="center"/>
        </w:trPr>
        <w:tc>
          <w:tcPr>
            <w:tcW w:w="4070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AF2526E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15%-20%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（含</w:t>
            </w:r>
            <w:r>
              <w:rPr>
                <w:rFonts w:ascii="Times New Roman" w:hAnsi="Times New Roman" w:hint="eastAsia"/>
                <w:sz w:val="28"/>
                <w:szCs w:val="28"/>
              </w:rPr>
              <w:t>20%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4236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D512C89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85</w:t>
            </w:r>
            <w:r>
              <w:rPr>
                <w:rFonts w:ascii="Times New Roman" w:hAnsi="Times New Roman" w:hint="eastAsia"/>
                <w:sz w:val="28"/>
                <w:szCs w:val="28"/>
              </w:rPr>
              <w:t>分</w:t>
            </w:r>
          </w:p>
        </w:tc>
      </w:tr>
      <w:tr w:rsidR="000214BA" w14:paraId="1249C4CB" w14:textId="77777777">
        <w:trPr>
          <w:trHeight w:val="468"/>
          <w:jc w:val="center"/>
        </w:trPr>
        <w:tc>
          <w:tcPr>
            <w:tcW w:w="4070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4B62F3F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20%-25%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（含</w:t>
            </w:r>
            <w:r>
              <w:rPr>
                <w:rFonts w:ascii="Times New Roman" w:hAnsi="Times New Roman" w:hint="eastAsia"/>
                <w:sz w:val="28"/>
                <w:szCs w:val="28"/>
              </w:rPr>
              <w:t>25%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4236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2C3F4513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80</w:t>
            </w:r>
            <w:r>
              <w:rPr>
                <w:rFonts w:ascii="Times New Roman" w:hAnsi="Times New Roman" w:hint="eastAsia"/>
                <w:sz w:val="28"/>
                <w:szCs w:val="28"/>
              </w:rPr>
              <w:t>分</w:t>
            </w:r>
          </w:p>
        </w:tc>
      </w:tr>
      <w:tr w:rsidR="000214BA" w14:paraId="3E50E126" w14:textId="77777777">
        <w:trPr>
          <w:trHeight w:val="468"/>
          <w:jc w:val="center"/>
        </w:trPr>
        <w:tc>
          <w:tcPr>
            <w:tcW w:w="4070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30F5FE3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25%-30%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（含</w:t>
            </w:r>
            <w:r>
              <w:rPr>
                <w:rFonts w:ascii="Times New Roman" w:hAnsi="Times New Roman" w:hint="eastAsia"/>
                <w:sz w:val="28"/>
                <w:szCs w:val="28"/>
              </w:rPr>
              <w:t>30%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4236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6FDE4D85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75</w:t>
            </w:r>
            <w:r>
              <w:rPr>
                <w:rFonts w:ascii="Times New Roman" w:hAnsi="Times New Roman" w:hint="eastAsia"/>
                <w:sz w:val="28"/>
                <w:szCs w:val="28"/>
              </w:rPr>
              <w:t>分</w:t>
            </w:r>
          </w:p>
        </w:tc>
      </w:tr>
      <w:tr w:rsidR="000214BA" w14:paraId="1576DBBF" w14:textId="77777777">
        <w:trPr>
          <w:trHeight w:val="468"/>
          <w:jc w:val="center"/>
        </w:trPr>
        <w:tc>
          <w:tcPr>
            <w:tcW w:w="4070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FDA5622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30%-35%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（含</w:t>
            </w:r>
            <w:r>
              <w:rPr>
                <w:rFonts w:ascii="Times New Roman" w:hAnsi="Times New Roman" w:hint="eastAsia"/>
                <w:sz w:val="28"/>
                <w:szCs w:val="28"/>
              </w:rPr>
              <w:t>35%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4236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36271C56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70</w:t>
            </w:r>
            <w:r>
              <w:rPr>
                <w:rFonts w:ascii="Times New Roman" w:hAnsi="Times New Roman" w:hint="eastAsia"/>
                <w:sz w:val="28"/>
                <w:szCs w:val="28"/>
              </w:rPr>
              <w:t>分</w:t>
            </w:r>
          </w:p>
        </w:tc>
      </w:tr>
      <w:tr w:rsidR="000214BA" w14:paraId="74D76CEA" w14:textId="77777777">
        <w:trPr>
          <w:trHeight w:val="468"/>
          <w:jc w:val="center"/>
        </w:trPr>
        <w:tc>
          <w:tcPr>
            <w:tcW w:w="4070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BD8F353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35%-40%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（含</w:t>
            </w:r>
            <w:r>
              <w:rPr>
                <w:rFonts w:ascii="Times New Roman" w:hAnsi="Times New Roman" w:hint="eastAsia"/>
                <w:sz w:val="28"/>
                <w:szCs w:val="28"/>
              </w:rPr>
              <w:t>40%</w:t>
            </w:r>
            <w:r>
              <w:rPr>
                <w:rFonts w:ascii="Times New Roman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4236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1CFB6ED4" w14:textId="77777777" w:rsidR="000214BA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65</w:t>
            </w:r>
            <w:r>
              <w:rPr>
                <w:rFonts w:ascii="Times New Roman" w:hAnsi="Times New Roman" w:hint="eastAsia"/>
                <w:sz w:val="28"/>
                <w:szCs w:val="28"/>
              </w:rPr>
              <w:t>分</w:t>
            </w:r>
          </w:p>
        </w:tc>
      </w:tr>
      <w:tr w:rsidR="000214BA" w14:paraId="214F1FAD" w14:textId="77777777">
        <w:trPr>
          <w:trHeight w:val="468"/>
          <w:jc w:val="center"/>
        </w:trPr>
        <w:tc>
          <w:tcPr>
            <w:tcW w:w="4070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077A4C2A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40%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以后</w:t>
            </w:r>
          </w:p>
        </w:tc>
        <w:tc>
          <w:tcPr>
            <w:tcW w:w="4236" w:type="dxa"/>
            <w:shd w:val="clear" w:color="auto" w:fill="FFFFFF" w:themeFill="background1"/>
            <w:tcMar>
              <w:top w:w="96" w:type="dxa"/>
              <w:left w:w="96" w:type="dxa"/>
              <w:bottom w:w="96" w:type="dxa"/>
              <w:right w:w="96" w:type="dxa"/>
            </w:tcMar>
          </w:tcPr>
          <w:p w14:paraId="79C8A42C" w14:textId="77777777" w:rsidR="000214BA" w:rsidRDefault="0000000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分</w:t>
            </w:r>
          </w:p>
        </w:tc>
      </w:tr>
    </w:tbl>
    <w:p w14:paraId="737EF4B4" w14:textId="77777777" w:rsidR="000214BA" w:rsidRDefault="00000000">
      <w:pPr>
        <w:pStyle w:val="a4"/>
        <w:spacing w:line="560" w:lineRule="exact"/>
        <w:ind w:firstLineChars="200" w:firstLine="643"/>
        <w:jc w:val="both"/>
        <w:rPr>
          <w:rFonts w:ascii="Times New Roman" w:eastAsia="方正黑体_GBK" w:hAnsi="Times New Roman"/>
          <w:b/>
          <w:bCs/>
        </w:rPr>
      </w:pPr>
      <w:r>
        <w:rPr>
          <w:rFonts w:ascii="Times New Roman" w:eastAsia="方正黑体_GBK" w:hAnsi="Times New Roman" w:hint="eastAsia"/>
          <w:b/>
          <w:bCs/>
        </w:rPr>
        <w:lastRenderedPageBreak/>
        <w:t>四、线下评分细则</w:t>
      </w:r>
    </w:p>
    <w:p w14:paraId="687E9AD2" w14:textId="77777777" w:rsidR="000214BA" w:rsidRDefault="00000000">
      <w:pPr>
        <w:widowControl/>
        <w:ind w:firstLineChars="200" w:firstLine="640"/>
        <w:rPr>
          <w:rFonts w:ascii="Times New Roman" w:hAnsi="Times New Roman"/>
          <w:sz w:val="32"/>
        </w:rPr>
      </w:pPr>
      <w:r>
        <w:rPr>
          <w:rFonts w:ascii="Times New Roman" w:hAnsi="Times New Roman" w:hint="eastAsia"/>
          <w:sz w:val="32"/>
        </w:rPr>
        <w:t>线下评分由长江师范学院学生工作处组织，评分细则与初评保持一致，总分</w:t>
      </w:r>
      <w:r>
        <w:rPr>
          <w:rFonts w:ascii="Times New Roman" w:hAnsi="Times New Roman" w:hint="eastAsia"/>
          <w:sz w:val="32"/>
        </w:rPr>
        <w:t>100</w:t>
      </w:r>
      <w:r>
        <w:rPr>
          <w:rFonts w:ascii="Times New Roman" w:hAnsi="Times New Roman" w:hint="eastAsia"/>
          <w:sz w:val="32"/>
        </w:rPr>
        <w:t>分。</w:t>
      </w:r>
    </w:p>
    <w:p w14:paraId="5C0646D3" w14:textId="77777777" w:rsidR="000214BA" w:rsidRDefault="000214BA">
      <w:pPr>
        <w:pStyle w:val="2"/>
        <w:widowControl/>
        <w:rPr>
          <w:rFonts w:ascii="Times New Roman" w:eastAsia="方正仿宋_GBK" w:hAnsi="Times New Roman" w:cs="方正仿宋_GBK" w:hint="default"/>
          <w:sz w:val="32"/>
          <w:szCs w:val="22"/>
        </w:rPr>
      </w:pPr>
    </w:p>
    <w:p w14:paraId="77D7F300" w14:textId="77777777" w:rsidR="000214BA" w:rsidRDefault="000214BA">
      <w:pPr>
        <w:rPr>
          <w:rFonts w:ascii="Times New Roman" w:hAnsi="Times New Roman"/>
          <w:sz w:val="32"/>
        </w:rPr>
      </w:pPr>
    </w:p>
    <w:p w14:paraId="32924BD9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31749F9F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621C5DCB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75471613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4326D53B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43CF1BDD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7B6CC88B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175685D8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6D5960FE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18EAF2F3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087725BA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5DEF150E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380794AD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15DF7B7B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3990CDDD" w14:textId="77777777" w:rsidR="000214BA" w:rsidRDefault="000214BA">
      <w:pPr>
        <w:pStyle w:val="a4"/>
        <w:spacing w:line="560" w:lineRule="exact"/>
        <w:ind w:firstLineChars="200" w:firstLine="883"/>
        <w:jc w:val="both"/>
        <w:rPr>
          <w:rFonts w:ascii="Times New Roman" w:hAnsi="Times New Roman"/>
          <w:b/>
          <w:color w:val="000000"/>
          <w:sz w:val="44"/>
          <w:szCs w:val="44"/>
        </w:rPr>
      </w:pPr>
    </w:p>
    <w:p w14:paraId="03366943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5970D7E0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5916907B" w14:textId="77777777" w:rsidR="000214BA" w:rsidRDefault="000214BA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5EC1A5DA" w14:textId="77777777" w:rsidR="008020B5" w:rsidRDefault="008020B5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38BD3491" w14:textId="77777777" w:rsidR="008020B5" w:rsidRDefault="008020B5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1DA073E6" w14:textId="77777777" w:rsidR="008020B5" w:rsidRDefault="008020B5">
      <w:pPr>
        <w:rPr>
          <w:rFonts w:ascii="Times New Roman" w:hAnsi="Times New Roman"/>
          <w:b/>
          <w:color w:val="000000"/>
          <w:sz w:val="44"/>
          <w:szCs w:val="44"/>
        </w:rPr>
      </w:pPr>
    </w:p>
    <w:p w14:paraId="51B1A2F0" w14:textId="77777777" w:rsidR="000214BA" w:rsidRDefault="00000000">
      <w:pPr>
        <w:jc w:val="both"/>
        <w:rPr>
          <w:rFonts w:ascii="Times New Roman" w:eastAsia="微软雅黑" w:hAnsi="Times New Roman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附件</w:t>
      </w:r>
      <w:r>
        <w:rPr>
          <w:rFonts w:ascii="Times New Roman" w:eastAsia="微软雅黑" w:hAnsi="Times New Roman" w:cs="Times New Roman"/>
          <w:b/>
          <w:bCs/>
          <w:sz w:val="32"/>
          <w:szCs w:val="32"/>
        </w:rPr>
        <w:t>3</w:t>
      </w:r>
      <w:r>
        <w:rPr>
          <w:rFonts w:ascii="Times New Roman" w:eastAsia="微软雅黑" w:hAnsi="Times New Roman" w:cs="Times New Roman" w:hint="eastAsia"/>
          <w:b/>
          <w:bCs/>
          <w:sz w:val="32"/>
          <w:szCs w:val="32"/>
        </w:rPr>
        <w:t>：</w:t>
      </w:r>
    </w:p>
    <w:p w14:paraId="26C4AC61" w14:textId="77777777" w:rsidR="000214BA" w:rsidRDefault="000214BA">
      <w:pPr>
        <w:spacing w:line="560" w:lineRule="exact"/>
        <w:rPr>
          <w:rFonts w:ascii="Times New Roman" w:hAnsi="Times New Roman" w:cs="Times New Roman"/>
          <w:sz w:val="32"/>
          <w:szCs w:val="32"/>
        </w:rPr>
      </w:pPr>
    </w:p>
    <w:p w14:paraId="6215BAE3" w14:textId="7FF49CE5" w:rsidR="000214BA" w:rsidRDefault="006A3F07">
      <w:pPr>
        <w:spacing w:line="580" w:lineRule="exact"/>
        <w:jc w:val="center"/>
        <w:textAlignment w:val="baseline"/>
        <w:rPr>
          <w:rFonts w:ascii="方正小标宋_GBK" w:eastAsia="方正小标宋_GBK" w:hAnsi="方正小标宋_GBK" w:cs="方正小标宋_GBK" w:hint="eastAsia"/>
          <w:b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color w:val="000000"/>
          <w:sz w:val="44"/>
          <w:szCs w:val="44"/>
        </w:rPr>
        <w:t>XX学院</w:t>
      </w:r>
    </w:p>
    <w:p w14:paraId="76AF7266" w14:textId="77777777" w:rsidR="000214BA" w:rsidRDefault="00000000">
      <w:pPr>
        <w:spacing w:line="580" w:lineRule="exact"/>
        <w:jc w:val="center"/>
        <w:textAlignment w:val="baseline"/>
        <w:rPr>
          <w:rFonts w:ascii="方正小标宋_GBK" w:eastAsia="方正小标宋_GBK" w:hAnsi="方正小标宋_GBK" w:cs="方正小标宋_GBK" w:hint="eastAsia"/>
          <w:b/>
          <w:color w:val="000000"/>
          <w:sz w:val="44"/>
          <w:szCs w:val="44"/>
        </w:rPr>
      </w:pPr>
      <w:r>
        <w:rPr>
          <w:rFonts w:ascii="Times New Roman" w:eastAsia="方正小标宋_GBK" w:hAnsi="Times New Roman" w:hint="eastAsia"/>
          <w:b/>
          <w:sz w:val="42"/>
        </w:rPr>
        <w:t>大学生暑期经典阅读成果</w:t>
      </w:r>
      <w:r>
        <w:rPr>
          <w:rFonts w:ascii="方正小标宋_GBK" w:eastAsia="方正小标宋_GBK" w:hAnsi="方正小标宋_GBK" w:cs="方正小标宋_GBK" w:hint="eastAsia"/>
          <w:b/>
          <w:color w:val="000000"/>
          <w:sz w:val="44"/>
          <w:szCs w:val="44"/>
        </w:rPr>
        <w:t>推荐表</w:t>
      </w:r>
    </w:p>
    <w:p w14:paraId="43C4AE63" w14:textId="77777777" w:rsidR="000214BA" w:rsidRDefault="000214BA">
      <w:pPr>
        <w:spacing w:line="580" w:lineRule="exact"/>
        <w:jc w:val="center"/>
        <w:textAlignment w:val="baseline"/>
        <w:rPr>
          <w:rFonts w:ascii="方正小标宋_GBK" w:eastAsia="方正小标宋_GBK" w:hAnsi="方正小标宋_GBK" w:cs="方正小标宋_GBK" w:hint="eastAsia"/>
          <w:b/>
          <w:color w:val="000000"/>
          <w:sz w:val="44"/>
          <w:szCs w:val="44"/>
        </w:rPr>
      </w:pPr>
    </w:p>
    <w:tbl>
      <w:tblPr>
        <w:tblpPr w:leftFromText="180" w:rightFromText="180" w:vertAnchor="text" w:horzAnchor="page" w:tblpXSpec="center" w:tblpY="172"/>
        <w:tblOverlap w:val="never"/>
        <w:tblW w:w="10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500"/>
        <w:gridCol w:w="2779"/>
        <w:gridCol w:w="3651"/>
      </w:tblGrid>
      <w:tr w:rsidR="000214BA" w14:paraId="2ECDE6B5" w14:textId="77777777">
        <w:trPr>
          <w:trHeight w:val="576"/>
          <w:jc w:val="center"/>
        </w:trPr>
        <w:tc>
          <w:tcPr>
            <w:tcW w:w="1548" w:type="dxa"/>
          </w:tcPr>
          <w:p w14:paraId="6B62E534" w14:textId="77777777" w:rsidR="000214BA" w:rsidRDefault="00000000">
            <w:pPr>
              <w:spacing w:line="580" w:lineRule="exact"/>
              <w:jc w:val="center"/>
              <w:textAlignment w:val="baseline"/>
              <w:rPr>
                <w:rFonts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00" w:type="dxa"/>
          </w:tcPr>
          <w:p w14:paraId="4BFFE28B" w14:textId="77777777" w:rsidR="000214BA" w:rsidRDefault="00000000">
            <w:pPr>
              <w:spacing w:line="580" w:lineRule="exact"/>
              <w:jc w:val="center"/>
              <w:textAlignment w:val="baseline"/>
              <w:rPr>
                <w:rFonts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2779" w:type="dxa"/>
          </w:tcPr>
          <w:p w14:paraId="32A2C2A4" w14:textId="77777777" w:rsidR="000214BA" w:rsidRDefault="00000000">
            <w:pPr>
              <w:spacing w:line="580" w:lineRule="exact"/>
              <w:jc w:val="center"/>
              <w:textAlignment w:val="baseline"/>
              <w:rPr>
                <w:rFonts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年级专业班级</w:t>
            </w:r>
          </w:p>
        </w:tc>
        <w:tc>
          <w:tcPr>
            <w:tcW w:w="3651" w:type="dxa"/>
          </w:tcPr>
          <w:p w14:paraId="2911E6BF" w14:textId="77777777" w:rsidR="000214BA" w:rsidRDefault="00000000">
            <w:pPr>
              <w:spacing w:line="580" w:lineRule="exact"/>
              <w:jc w:val="center"/>
              <w:textAlignment w:val="baseline"/>
              <w:rPr>
                <w:rFonts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32"/>
                <w:szCs w:val="32"/>
              </w:rPr>
              <w:t>学号</w:t>
            </w:r>
          </w:p>
        </w:tc>
      </w:tr>
      <w:tr w:rsidR="000214BA" w14:paraId="6575D04D" w14:textId="77777777">
        <w:trPr>
          <w:trHeight w:val="576"/>
          <w:jc w:val="center"/>
        </w:trPr>
        <w:tc>
          <w:tcPr>
            <w:tcW w:w="1548" w:type="dxa"/>
          </w:tcPr>
          <w:p w14:paraId="2C1885DF" w14:textId="77777777" w:rsidR="000214BA" w:rsidRDefault="000214BA">
            <w:pPr>
              <w:spacing w:line="580" w:lineRule="exact"/>
              <w:jc w:val="center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</w:tcPr>
          <w:p w14:paraId="43D486DD" w14:textId="77777777" w:rsidR="000214BA" w:rsidRDefault="000214BA">
            <w:pPr>
              <w:spacing w:line="580" w:lineRule="exact"/>
              <w:jc w:val="center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779" w:type="dxa"/>
          </w:tcPr>
          <w:p w14:paraId="4B46B7BB" w14:textId="77777777" w:rsidR="000214BA" w:rsidRDefault="000214BA">
            <w:pPr>
              <w:spacing w:line="580" w:lineRule="exact"/>
              <w:jc w:val="center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51" w:type="dxa"/>
          </w:tcPr>
          <w:p w14:paraId="73036CE7" w14:textId="77777777" w:rsidR="000214BA" w:rsidRDefault="000214BA">
            <w:pPr>
              <w:spacing w:line="580" w:lineRule="exact"/>
              <w:jc w:val="center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 w:rsidR="000214BA" w14:paraId="47F31EB0" w14:textId="77777777">
        <w:trPr>
          <w:trHeight w:val="576"/>
          <w:jc w:val="center"/>
        </w:trPr>
        <w:tc>
          <w:tcPr>
            <w:tcW w:w="1548" w:type="dxa"/>
          </w:tcPr>
          <w:p w14:paraId="73C519DF" w14:textId="77777777" w:rsidR="000214BA" w:rsidRDefault="000214BA">
            <w:pPr>
              <w:spacing w:line="580" w:lineRule="exact"/>
              <w:jc w:val="center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</w:tcPr>
          <w:p w14:paraId="6B7E8289" w14:textId="77777777" w:rsidR="000214BA" w:rsidRDefault="000214BA">
            <w:pPr>
              <w:spacing w:line="580" w:lineRule="exact"/>
              <w:jc w:val="center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779" w:type="dxa"/>
          </w:tcPr>
          <w:p w14:paraId="6F62ABCA" w14:textId="77777777" w:rsidR="000214BA" w:rsidRDefault="000214BA">
            <w:pPr>
              <w:spacing w:line="580" w:lineRule="exact"/>
              <w:jc w:val="center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51" w:type="dxa"/>
          </w:tcPr>
          <w:p w14:paraId="3765657C" w14:textId="77777777" w:rsidR="000214BA" w:rsidRDefault="000214BA">
            <w:pPr>
              <w:spacing w:line="580" w:lineRule="exact"/>
              <w:jc w:val="center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  <w:tr w:rsidR="000214BA" w14:paraId="4DC0FFA7" w14:textId="77777777">
        <w:trPr>
          <w:trHeight w:val="585"/>
          <w:jc w:val="center"/>
        </w:trPr>
        <w:tc>
          <w:tcPr>
            <w:tcW w:w="1548" w:type="dxa"/>
          </w:tcPr>
          <w:p w14:paraId="54ED1B34" w14:textId="77777777" w:rsidR="000214BA" w:rsidRDefault="000214BA">
            <w:pPr>
              <w:spacing w:line="580" w:lineRule="exact"/>
              <w:jc w:val="center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</w:tcPr>
          <w:p w14:paraId="27398EDB" w14:textId="77777777" w:rsidR="000214BA" w:rsidRDefault="000214BA">
            <w:pPr>
              <w:spacing w:line="580" w:lineRule="exact"/>
              <w:jc w:val="center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2779" w:type="dxa"/>
          </w:tcPr>
          <w:p w14:paraId="662A2FCA" w14:textId="77777777" w:rsidR="000214BA" w:rsidRDefault="000214BA">
            <w:pPr>
              <w:spacing w:line="580" w:lineRule="exact"/>
              <w:jc w:val="center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  <w:tc>
          <w:tcPr>
            <w:tcW w:w="3651" w:type="dxa"/>
          </w:tcPr>
          <w:p w14:paraId="7B78361D" w14:textId="77777777" w:rsidR="000214BA" w:rsidRDefault="000214BA">
            <w:pPr>
              <w:spacing w:line="580" w:lineRule="exact"/>
              <w:jc w:val="both"/>
              <w:textAlignment w:val="baseline"/>
              <w:rPr>
                <w:rFonts w:hint="eastAsia"/>
                <w:color w:val="000000"/>
                <w:sz w:val="32"/>
                <w:szCs w:val="32"/>
              </w:rPr>
            </w:pPr>
          </w:p>
        </w:tc>
      </w:tr>
    </w:tbl>
    <w:p w14:paraId="001C9319" w14:textId="77777777" w:rsidR="000214BA" w:rsidRDefault="000214BA">
      <w:pPr>
        <w:spacing w:line="560" w:lineRule="exact"/>
        <w:jc w:val="both"/>
        <w:rPr>
          <w:rFonts w:ascii="方正楷体_GB2312" w:eastAsia="方正楷体_GB2312" w:hAnsi="方正楷体_GB2312" w:cs="方正楷体_GB2312" w:hint="eastAsia"/>
          <w:sz w:val="32"/>
          <w:szCs w:val="32"/>
        </w:rPr>
      </w:pPr>
    </w:p>
    <w:p w14:paraId="6343C8FF" w14:textId="77777777" w:rsidR="000214BA" w:rsidRDefault="00000000">
      <w:pPr>
        <w:spacing w:line="560" w:lineRule="exact"/>
        <w:jc w:val="right"/>
        <w:rPr>
          <w:rFonts w:ascii="方正楷体_GB2312" w:eastAsia="方正楷体_GB2312" w:hAnsi="方正楷体_GB2312" w:cs="方正楷体_GB2312" w:hint="eastAsia"/>
          <w:b/>
          <w:bCs/>
          <w:sz w:val="32"/>
          <w:szCs w:val="32"/>
        </w:rPr>
      </w:pPr>
      <w:r>
        <w:rPr>
          <w:rFonts w:ascii="方正楷体_GB2312" w:eastAsia="方正楷体_GB2312" w:hAnsi="方正楷体_GB2312" w:cs="方正楷体_GB2312" w:hint="eastAsia"/>
          <w:sz w:val="32"/>
          <w:szCs w:val="32"/>
        </w:rPr>
        <w:t>学院盖章（公章）</w:t>
      </w:r>
    </w:p>
    <w:p w14:paraId="3A82D134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47A095B3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769BDDC0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5496F3E7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3E17C726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313FDBAA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79DAE0F2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5CF49C19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2F155269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60074C20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13005A7E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0F9C58B6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7C03F5C9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3EF91EA6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76199F3E" w14:textId="77777777" w:rsidR="000214BA" w:rsidRDefault="000214BA">
      <w:pPr>
        <w:jc w:val="both"/>
        <w:rPr>
          <w:rFonts w:hint="eastAsia"/>
          <w:sz w:val="32"/>
          <w:szCs w:val="32"/>
        </w:rPr>
      </w:pPr>
    </w:p>
    <w:p w14:paraId="4FFEFEAA" w14:textId="0792BA54" w:rsidR="000214BA" w:rsidRDefault="00000000">
      <w:pPr>
        <w:jc w:val="both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附件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：</w:t>
      </w:r>
    </w:p>
    <w:p w14:paraId="047CA464" w14:textId="77777777" w:rsidR="000214BA" w:rsidRDefault="00000000">
      <w:pPr>
        <w:spacing w:line="580" w:lineRule="exact"/>
        <w:jc w:val="center"/>
        <w:textAlignment w:val="baseline"/>
        <w:rPr>
          <w:rFonts w:ascii="方正小标宋_GBK" w:eastAsia="方正小标宋_GBK" w:hAnsi="方正小标宋_GBK" w:cs="方正小标宋_GBK" w:hint="eastAsia"/>
          <w:b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color w:val="000000"/>
          <w:sz w:val="44"/>
          <w:szCs w:val="44"/>
        </w:rPr>
        <w:t>阅读书目清单</w:t>
      </w:r>
    </w:p>
    <w:p w14:paraId="3CBB41A2" w14:textId="77777777" w:rsidR="000214BA" w:rsidRDefault="000214BA">
      <w:pPr>
        <w:spacing w:line="580" w:lineRule="exact"/>
        <w:jc w:val="center"/>
        <w:textAlignment w:val="baseline"/>
        <w:rPr>
          <w:rFonts w:ascii="方正小标宋_GBK" w:eastAsia="方正小标宋_GBK" w:hAnsi="方正小标宋_GBK" w:cs="方正小标宋_GBK" w:hint="eastAsia"/>
          <w:b/>
          <w:color w:val="000000"/>
          <w:sz w:val="44"/>
          <w:szCs w:val="44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00"/>
        <w:gridCol w:w="3060"/>
        <w:gridCol w:w="2700"/>
      </w:tblGrid>
      <w:tr w:rsidR="000214BA" w14:paraId="64A3E0C9" w14:textId="77777777">
        <w:trPr>
          <w:trHeight w:hRule="exact" w:val="618"/>
          <w:jc w:val="center"/>
        </w:trPr>
        <w:tc>
          <w:tcPr>
            <w:tcW w:w="9540" w:type="dxa"/>
            <w:gridSpan w:val="4"/>
            <w:vAlign w:val="center"/>
          </w:tcPr>
          <w:p w14:paraId="76D1AB4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28"/>
                <w:szCs w:val="28"/>
              </w:rPr>
              <w:t>一、古代文学</w:t>
            </w:r>
          </w:p>
        </w:tc>
      </w:tr>
      <w:tr w:rsidR="000214BA" w14:paraId="60026C2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DF368BD" w14:textId="77777777" w:rsidR="000214BA" w:rsidRDefault="00000000">
            <w:pPr>
              <w:jc w:val="center"/>
              <w:rPr>
                <w:rFonts w:ascii="方正楷体_GBK" w:eastAsia="方正楷体_GBK" w:hAnsi="方正楷体_GBK" w:cs="方正楷体_GBK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700" w:type="dxa"/>
            <w:vAlign w:val="center"/>
          </w:tcPr>
          <w:p w14:paraId="7E06262C" w14:textId="77777777" w:rsidR="000214BA" w:rsidRDefault="00000000">
            <w:pPr>
              <w:jc w:val="both"/>
              <w:rPr>
                <w:rFonts w:ascii="方正楷体_GBK" w:eastAsia="方正楷体_GBK" w:hAnsi="方正楷体_GBK" w:cs="方正楷体_GBK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color w:val="000000"/>
                <w:sz w:val="28"/>
                <w:szCs w:val="28"/>
              </w:rPr>
              <w:t>作者</w:t>
            </w:r>
          </w:p>
        </w:tc>
        <w:tc>
          <w:tcPr>
            <w:tcW w:w="3060" w:type="dxa"/>
            <w:vAlign w:val="center"/>
          </w:tcPr>
          <w:p w14:paraId="4CF36E94" w14:textId="77777777" w:rsidR="000214BA" w:rsidRDefault="00000000">
            <w:pPr>
              <w:jc w:val="both"/>
              <w:rPr>
                <w:rFonts w:ascii="方正楷体_GBK" w:eastAsia="方正楷体_GBK" w:hAnsi="方正楷体_GBK" w:cs="方正楷体_GBK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color w:val="000000"/>
                <w:sz w:val="28"/>
                <w:szCs w:val="28"/>
              </w:rPr>
              <w:t>书名</w:t>
            </w:r>
          </w:p>
        </w:tc>
        <w:tc>
          <w:tcPr>
            <w:tcW w:w="2700" w:type="dxa"/>
            <w:vAlign w:val="center"/>
          </w:tcPr>
          <w:p w14:paraId="31E602B3" w14:textId="77777777" w:rsidR="000214BA" w:rsidRDefault="00000000">
            <w:pPr>
              <w:jc w:val="both"/>
              <w:rPr>
                <w:rFonts w:ascii="方正楷体_GBK" w:eastAsia="方正楷体_GBK" w:hAnsi="方正楷体_GBK" w:cs="方正楷体_GBK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color w:val="000000"/>
                <w:sz w:val="28"/>
                <w:szCs w:val="28"/>
              </w:rPr>
              <w:t>出版社</w:t>
            </w:r>
          </w:p>
        </w:tc>
      </w:tr>
      <w:tr w:rsidR="000214BA" w14:paraId="6060C6E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7FD3B2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28D2956B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袁珂选注</w:t>
            </w:r>
          </w:p>
        </w:tc>
        <w:tc>
          <w:tcPr>
            <w:tcW w:w="3060" w:type="dxa"/>
            <w:vAlign w:val="center"/>
          </w:tcPr>
          <w:p w14:paraId="31BAEC5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中国古代神话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B095723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30F2BCB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BBABEF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463CF50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余冠英选注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2B90EB9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诗经选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1AA650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7949118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B3DDBF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3F2BA03E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杨伯峻译注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07AF2F63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论语译注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6B999AB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0F36D1D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33180A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1D20FA4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杨伯峻译注</w:t>
            </w:r>
          </w:p>
        </w:tc>
        <w:tc>
          <w:tcPr>
            <w:tcW w:w="3060" w:type="dxa"/>
            <w:vAlign w:val="center"/>
          </w:tcPr>
          <w:p w14:paraId="152F5D4E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孟子译注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551B311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7F92315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51DDFF4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26257739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000000"/>
                <w:sz w:val="24"/>
                <w:szCs w:val="24"/>
              </w:rPr>
              <w:t>刘康德撰</w:t>
            </w:r>
          </w:p>
        </w:tc>
        <w:tc>
          <w:tcPr>
            <w:tcW w:w="3060" w:type="dxa"/>
            <w:shd w:val="clear" w:color="auto" w:fill="FFFFFF"/>
            <w:vAlign w:val="center"/>
          </w:tcPr>
          <w:p w14:paraId="065B888C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孟子译注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0092173D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000000"/>
                <w:sz w:val="24"/>
                <w:szCs w:val="24"/>
              </w:rPr>
              <w:t>复旦大学出版社</w:t>
            </w:r>
            <w:r>
              <w:rPr>
                <w:rFonts w:ascii="ˎ̥" w:hAnsi="ˎ̥" w:cs="宋体" w:hint="eastAsia"/>
                <w:color w:val="000000"/>
                <w:sz w:val="24"/>
                <w:szCs w:val="24"/>
              </w:rPr>
              <w:t xml:space="preserve"> 1997</w:t>
            </w:r>
          </w:p>
        </w:tc>
      </w:tr>
      <w:tr w:rsidR="000214BA" w14:paraId="5318A7E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67C8B1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12F0A95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〔清〕郭庆藩集释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359CC94B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庄子集释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5AE30A8D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</w:p>
        </w:tc>
      </w:tr>
      <w:tr w:rsidR="000214BA" w14:paraId="0DD5D60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3EF0DB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34EEA89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杨伯峻注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2C63A7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春秋左传注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9BDB501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4A8C69E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F80D59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6C8FA04E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000000"/>
                <w:sz w:val="24"/>
                <w:szCs w:val="24"/>
              </w:rPr>
              <w:t>董立章编著</w:t>
            </w:r>
          </w:p>
        </w:tc>
        <w:tc>
          <w:tcPr>
            <w:tcW w:w="3060" w:type="dxa"/>
            <w:vAlign w:val="center"/>
          </w:tcPr>
          <w:p w14:paraId="5D05B9FC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孟子译注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3FBCD6E2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暨南大学出版社</w:t>
            </w:r>
            <w:r>
              <w:rPr>
                <w:rFonts w:ascii="ˎ̥" w:hAnsi="ˎ̥" w:cs="宋体" w:hint="eastAsia"/>
                <w:color w:val="000000"/>
                <w:sz w:val="24"/>
                <w:szCs w:val="24"/>
              </w:rPr>
              <w:t xml:space="preserve"> 1993</w:t>
            </w:r>
          </w:p>
        </w:tc>
      </w:tr>
      <w:tr w:rsidR="000214BA" w14:paraId="5A800D5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7C6A50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6AB67BB3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000000"/>
                <w:sz w:val="24"/>
                <w:szCs w:val="24"/>
              </w:rPr>
              <w:t>何建章注释</w:t>
            </w:r>
          </w:p>
        </w:tc>
        <w:tc>
          <w:tcPr>
            <w:tcW w:w="3060" w:type="dxa"/>
            <w:vAlign w:val="center"/>
          </w:tcPr>
          <w:p w14:paraId="75B460A9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孟子译注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23ED1D0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ˎ̥" w:hAnsi="ˎ̥" w:cs="宋体" w:hint="eastAsia"/>
                <w:color w:val="000000"/>
                <w:sz w:val="24"/>
                <w:szCs w:val="24"/>
              </w:rPr>
              <w:t>中华书局</w:t>
            </w:r>
            <w:r>
              <w:rPr>
                <w:rFonts w:ascii="ˎ̥" w:hAnsi="ˎ̥" w:cs="宋体" w:hint="eastAsia"/>
                <w:color w:val="000000"/>
                <w:sz w:val="24"/>
                <w:szCs w:val="24"/>
              </w:rPr>
              <w:t xml:space="preserve"> 1990</w:t>
            </w:r>
          </w:p>
        </w:tc>
      </w:tr>
      <w:tr w:rsidR="000214BA" w14:paraId="6A13636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D8C43A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 w14:paraId="090C4C5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马茂元选注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37D96406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楚辞选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9DEF96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37B295E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4D91E9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0" w:type="dxa"/>
            <w:vAlign w:val="center"/>
          </w:tcPr>
          <w:p w14:paraId="18784FB8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王伯祥选注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A9701C9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史记选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E2C61D8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596FF22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92D914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0" w:type="dxa"/>
            <w:vAlign w:val="center"/>
          </w:tcPr>
          <w:p w14:paraId="442AA91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余冠英选注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33A55A21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汉魏六朝诗选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97F731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E0F3BD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6AAB5F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0" w:type="dxa"/>
            <w:vAlign w:val="center"/>
          </w:tcPr>
          <w:p w14:paraId="4E1383B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瞿蜕园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选注</w:t>
            </w:r>
          </w:p>
        </w:tc>
        <w:tc>
          <w:tcPr>
            <w:tcW w:w="3060" w:type="dxa"/>
            <w:vAlign w:val="center"/>
          </w:tcPr>
          <w:p w14:paraId="5DB20702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汉魏六朝赋选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11C3C2A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上海古籍出版社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5305529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97853C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0" w:type="dxa"/>
            <w:vAlign w:val="center"/>
          </w:tcPr>
          <w:p w14:paraId="283369AA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余冠英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选注</w:t>
            </w:r>
          </w:p>
        </w:tc>
        <w:tc>
          <w:tcPr>
            <w:tcW w:w="3060" w:type="dxa"/>
            <w:vAlign w:val="center"/>
          </w:tcPr>
          <w:p w14:paraId="57696D3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乐府诗选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28F6AEA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4283CAE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E3F7FC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0" w:type="dxa"/>
            <w:vAlign w:val="center"/>
          </w:tcPr>
          <w:p w14:paraId="35158986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马茂元选析</w:t>
            </w:r>
          </w:p>
        </w:tc>
        <w:tc>
          <w:tcPr>
            <w:tcW w:w="3060" w:type="dxa"/>
            <w:vAlign w:val="center"/>
          </w:tcPr>
          <w:p w14:paraId="1649B52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古诗十九首初探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4B8042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陕西人民出版社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6F3ACE9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50B89A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0" w:type="dxa"/>
            <w:vAlign w:val="center"/>
          </w:tcPr>
          <w:p w14:paraId="36ACE366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余冠英选注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219C931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三曹诗选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EC323A3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6380507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E15A29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0" w:type="dxa"/>
            <w:vAlign w:val="center"/>
          </w:tcPr>
          <w:p w14:paraId="5F0C8726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逯钦立注</w:t>
            </w:r>
          </w:p>
        </w:tc>
        <w:tc>
          <w:tcPr>
            <w:tcW w:w="3060" w:type="dxa"/>
            <w:vAlign w:val="center"/>
          </w:tcPr>
          <w:p w14:paraId="7EA9B16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陶渊明集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F073B71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4818DC7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C9BCD1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00" w:type="dxa"/>
            <w:vAlign w:val="center"/>
          </w:tcPr>
          <w:p w14:paraId="10176F08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汪绍楹校注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E0B358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搜神记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F129CD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7D1E5A2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CCED00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0" w:type="dxa"/>
            <w:vAlign w:val="center"/>
          </w:tcPr>
          <w:p w14:paraId="251017C8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梁刘孝标注</w:t>
            </w:r>
          </w:p>
        </w:tc>
        <w:tc>
          <w:tcPr>
            <w:tcW w:w="3060" w:type="dxa"/>
            <w:vAlign w:val="center"/>
          </w:tcPr>
          <w:p w14:paraId="756D08C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世说新语笺疏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修订本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700" w:type="dxa"/>
            <w:vAlign w:val="center"/>
          </w:tcPr>
          <w:p w14:paraId="72F6B22D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上海古籍出版社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215B451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075D3C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 w14:paraId="134B3186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吴兆宜注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6B7912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玉台新咏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B499810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7505BF4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575CAA2" w14:textId="77777777" w:rsidR="000214BA" w:rsidRDefault="000214BA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  <w:p w14:paraId="52EB95C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00" w:type="dxa"/>
            <w:vAlign w:val="center"/>
          </w:tcPr>
          <w:p w14:paraId="32DE90F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中国社会科学院文学研究所编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1F6D50F8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唐诗选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FC7F4C3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3594A46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888940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0" w:type="dxa"/>
            <w:vAlign w:val="center"/>
          </w:tcPr>
          <w:p w14:paraId="2AA302FE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汪辟疆校录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AB6A443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唐人小说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5BC87DF2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上海古籍出版社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212FF0A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274B89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00" w:type="dxa"/>
            <w:vAlign w:val="center"/>
          </w:tcPr>
          <w:p w14:paraId="72D9A41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〔清〕王琦注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2279B5AB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李太白全集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23B1F63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6F80514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72F3E4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0" w:type="dxa"/>
            <w:vAlign w:val="center"/>
          </w:tcPr>
          <w:p w14:paraId="7A7447C9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〔清〕仇兆鳌注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9F2D3BE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杜诗详注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53B20540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</w:p>
        </w:tc>
      </w:tr>
      <w:tr w:rsidR="000214BA" w14:paraId="76A7668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8BBC3C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00" w:type="dxa"/>
            <w:vAlign w:val="center"/>
          </w:tcPr>
          <w:p w14:paraId="465263D0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顾学颉校点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1CBF714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白居易集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8D2B64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3703058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F14633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00" w:type="dxa"/>
            <w:vAlign w:val="center"/>
          </w:tcPr>
          <w:p w14:paraId="1C2F14AB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王重民等编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53895DF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敦煌变文集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6DA7D3A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6AB8D95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9F78514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00" w:type="dxa"/>
            <w:vAlign w:val="center"/>
          </w:tcPr>
          <w:p w14:paraId="77B907D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孙望、郁贤皓主编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106F7A96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唐文选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1FBE831E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江苏古籍出版社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5AA96DD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0767E0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0" w:type="dxa"/>
            <w:vAlign w:val="center"/>
          </w:tcPr>
          <w:p w14:paraId="6CCCA3F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〔后蜀〕赵崇祚编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01BAE5AB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花间集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A0987BE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文学古籍刊行社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4CE4EF5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0E7147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00" w:type="dxa"/>
            <w:vAlign w:val="center"/>
          </w:tcPr>
          <w:p w14:paraId="2C09DB46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王仲闻校订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112DDA6F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南唐二主词校订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7218B2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4896A23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5BE22E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00" w:type="dxa"/>
            <w:vAlign w:val="center"/>
          </w:tcPr>
          <w:p w14:paraId="6A4E23BA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唐圭璋笺注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2BD83AA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宋词三百首笺注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B70FC9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上海古籍出版社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7967664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5D9F9C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00" w:type="dxa"/>
            <w:vAlign w:val="center"/>
          </w:tcPr>
          <w:p w14:paraId="264F8941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俞平伯选注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4514D2B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唐宋词选释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E0A3A32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5DA6C29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ECAC08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00" w:type="dxa"/>
            <w:vAlign w:val="center"/>
          </w:tcPr>
          <w:p w14:paraId="1347D621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陈迩冬选注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5EE6B7B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苏轼词选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69E3010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513D55F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184AA9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00" w:type="dxa"/>
            <w:vAlign w:val="center"/>
          </w:tcPr>
          <w:p w14:paraId="3992685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王学初校注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0B96529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李清照集校注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36ABF6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68A3D1E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916C6A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00" w:type="dxa"/>
            <w:vAlign w:val="center"/>
          </w:tcPr>
          <w:p w14:paraId="39CF04A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邓广铭笺注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5F23F4D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稼轩词编年笺注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973557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上海古籍出版社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4793F0B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FB7C8C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00" w:type="dxa"/>
            <w:vAlign w:val="center"/>
          </w:tcPr>
          <w:p w14:paraId="789D856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钱钟书选注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E13B2D5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宋诗选注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4C07D4D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285081E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185FB4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00" w:type="dxa"/>
            <w:vAlign w:val="center"/>
          </w:tcPr>
          <w:p w14:paraId="5C060DD0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四川大学中文系古代文学教研室选注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F4CCCC9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宋文选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0592E42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3FACA34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394525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00" w:type="dxa"/>
            <w:vAlign w:val="center"/>
          </w:tcPr>
          <w:p w14:paraId="5C286C49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王季思等选注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15CF16B2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元杂剧选注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4A66CE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5C3B584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D00879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00" w:type="dxa"/>
            <w:vAlign w:val="center"/>
          </w:tcPr>
          <w:p w14:paraId="785EEA3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王季思等选注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C4D61C7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元散曲选注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FAD08E6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4DBD9C1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BB5F42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00" w:type="dxa"/>
            <w:vAlign w:val="center"/>
          </w:tcPr>
          <w:p w14:paraId="3E647900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王实甫著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2F82C028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西厢记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6127920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上海古籍出版社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6E45830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E1AD60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00" w:type="dxa"/>
            <w:vAlign w:val="center"/>
          </w:tcPr>
          <w:p w14:paraId="6692C8E6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高明著钱南扬校注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28321C76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元本琵琶记校注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57AACD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上海古籍出版社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186E631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BBFA17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00" w:type="dxa"/>
            <w:vAlign w:val="center"/>
          </w:tcPr>
          <w:p w14:paraId="01A245D9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罗贯中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95E53CC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三国演义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2C19B4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177C1FF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DDB0AB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00" w:type="dxa"/>
            <w:vAlign w:val="center"/>
          </w:tcPr>
          <w:p w14:paraId="37380220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施耐庵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7AB65D10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水浒传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11D2E0A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2BB2A38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FE2CA2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00" w:type="dxa"/>
            <w:vAlign w:val="center"/>
          </w:tcPr>
          <w:p w14:paraId="0A7307D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吴承恩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79FFFD92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西游记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CAFB4A9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4BC1E9D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F37DCF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00" w:type="dxa"/>
            <w:vAlign w:val="center"/>
          </w:tcPr>
          <w:p w14:paraId="1D25AE2E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兰陵笑笑生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997CD4A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金瓶梅词话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5FAB5AA9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文学古籍刊行社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7F48CC4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936001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00" w:type="dxa"/>
            <w:vAlign w:val="center"/>
          </w:tcPr>
          <w:p w14:paraId="57AEDB7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冯梦龙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A25F490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喻世明言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警世通言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醒世恒言</w:t>
            </w:r>
          </w:p>
        </w:tc>
        <w:tc>
          <w:tcPr>
            <w:tcW w:w="2700" w:type="dxa"/>
            <w:vAlign w:val="center"/>
          </w:tcPr>
          <w:p w14:paraId="4D24291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27757D8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6D12B0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00" w:type="dxa"/>
            <w:vAlign w:val="center"/>
          </w:tcPr>
          <w:p w14:paraId="416CEC7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凌濛初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0AB92053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初刻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拍案惊奇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、二刻拍案惊奇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B19CA5E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上海古籍出版社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543A80D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15D3D7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00" w:type="dxa"/>
            <w:vAlign w:val="center"/>
          </w:tcPr>
          <w:p w14:paraId="510B07FE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汤显祖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2F3E835A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牡丹亭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C41D2A3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6956132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36EB3B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00" w:type="dxa"/>
            <w:vAlign w:val="center"/>
          </w:tcPr>
          <w:p w14:paraId="28F06E7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蒲松龄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2ACB5514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聊斋志异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558BA56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0F55FA4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62A714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00" w:type="dxa"/>
            <w:vAlign w:val="center"/>
          </w:tcPr>
          <w:p w14:paraId="45477E2A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吴敬梓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2BFE9E5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儒林外史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77CF1D2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1061360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06E57E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00" w:type="dxa"/>
            <w:vAlign w:val="center"/>
          </w:tcPr>
          <w:p w14:paraId="542FB713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曹雪芹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58F3289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红楼梦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21929B6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3CFE34F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C639D4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00" w:type="dxa"/>
            <w:vAlign w:val="center"/>
          </w:tcPr>
          <w:p w14:paraId="1495F06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李宝嘉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7358FFD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官场现形记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CE1C98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0FB8B1A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F429C2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00" w:type="dxa"/>
            <w:vAlign w:val="center"/>
          </w:tcPr>
          <w:p w14:paraId="396E703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洪昇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CD4EB24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长生殿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6F4D9E2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61AC7C2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B84472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00" w:type="dxa"/>
            <w:vAlign w:val="center"/>
          </w:tcPr>
          <w:p w14:paraId="5CA9B9AB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孔尚任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7644B88C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桃花扇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568D47C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39336D8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124B01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00" w:type="dxa"/>
            <w:vAlign w:val="center"/>
          </w:tcPr>
          <w:p w14:paraId="6784A28B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纪昀等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65CAB2D" w14:textId="77777777" w:rsidR="000214BA" w:rsidRDefault="00000000">
            <w:pPr>
              <w:widowControl/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四库全书总目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C1FC0C8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中华书局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1612FFB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4FEC39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00" w:type="dxa"/>
            <w:vAlign w:val="center"/>
          </w:tcPr>
          <w:p w14:paraId="3CA1697E" w14:textId="77777777" w:rsidR="000214BA" w:rsidRDefault="00000000">
            <w:pPr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王力</w:t>
            </w:r>
          </w:p>
        </w:tc>
        <w:tc>
          <w:tcPr>
            <w:tcW w:w="3060" w:type="dxa"/>
            <w:vAlign w:val="center"/>
          </w:tcPr>
          <w:p w14:paraId="1758DC1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汉语诗律学（第二版）</w:t>
            </w:r>
          </w:p>
        </w:tc>
        <w:tc>
          <w:tcPr>
            <w:tcW w:w="2700" w:type="dxa"/>
            <w:vAlign w:val="center"/>
          </w:tcPr>
          <w:p w14:paraId="47014077" w14:textId="77777777" w:rsidR="000214BA" w:rsidRDefault="00000000">
            <w:pPr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上海教育出版社</w:t>
            </w:r>
          </w:p>
        </w:tc>
      </w:tr>
      <w:tr w:rsidR="000214BA" w14:paraId="7BA7CFA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1E87A7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00" w:type="dxa"/>
            <w:vAlign w:val="center"/>
          </w:tcPr>
          <w:p w14:paraId="7EB05FB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袁行霈</w:t>
            </w:r>
          </w:p>
        </w:tc>
        <w:tc>
          <w:tcPr>
            <w:tcW w:w="3060" w:type="dxa"/>
            <w:vAlign w:val="center"/>
          </w:tcPr>
          <w:p w14:paraId="4F55840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中国诗歌艺术研究（增订本）</w:t>
            </w:r>
          </w:p>
        </w:tc>
        <w:tc>
          <w:tcPr>
            <w:tcW w:w="2700" w:type="dxa"/>
            <w:vAlign w:val="center"/>
          </w:tcPr>
          <w:p w14:paraId="1EB75E4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北京大学出版社</w:t>
            </w:r>
          </w:p>
        </w:tc>
      </w:tr>
      <w:tr w:rsidR="000214BA" w14:paraId="6A43C5C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FD65D6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00" w:type="dxa"/>
            <w:vAlign w:val="center"/>
          </w:tcPr>
          <w:p w14:paraId="0DC9747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羊玉祥</w:t>
            </w:r>
          </w:p>
        </w:tc>
        <w:tc>
          <w:tcPr>
            <w:tcW w:w="3060" w:type="dxa"/>
            <w:vAlign w:val="center"/>
          </w:tcPr>
          <w:p w14:paraId="0485901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古诗文鉴赏方法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讲</w:t>
            </w:r>
          </w:p>
        </w:tc>
        <w:tc>
          <w:tcPr>
            <w:tcW w:w="2700" w:type="dxa"/>
            <w:vAlign w:val="center"/>
          </w:tcPr>
          <w:p w14:paraId="12F55ED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巴蜀书社</w:t>
            </w:r>
          </w:p>
        </w:tc>
      </w:tr>
      <w:tr w:rsidR="000214BA" w14:paraId="4F4F2AA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50655A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00" w:type="dxa"/>
            <w:vAlign w:val="center"/>
          </w:tcPr>
          <w:p w14:paraId="1F11C28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徐复观</w:t>
            </w:r>
          </w:p>
        </w:tc>
        <w:tc>
          <w:tcPr>
            <w:tcW w:w="3060" w:type="dxa"/>
            <w:vAlign w:val="center"/>
          </w:tcPr>
          <w:p w14:paraId="075FEE5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中国艺术精神</w:t>
            </w:r>
          </w:p>
        </w:tc>
        <w:tc>
          <w:tcPr>
            <w:tcW w:w="2700" w:type="dxa"/>
            <w:vAlign w:val="center"/>
          </w:tcPr>
          <w:p w14:paraId="06463AE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上海书店出版社</w:t>
            </w:r>
          </w:p>
        </w:tc>
      </w:tr>
      <w:tr w:rsidR="000214BA" w14:paraId="0BBB213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B23337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007B0374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袁珂</w:t>
            </w:r>
          </w:p>
        </w:tc>
        <w:tc>
          <w:tcPr>
            <w:tcW w:w="3060" w:type="dxa"/>
            <w:vAlign w:val="center"/>
          </w:tcPr>
          <w:p w14:paraId="0A401FBB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山海经校注</w:t>
            </w:r>
          </w:p>
        </w:tc>
        <w:tc>
          <w:tcPr>
            <w:tcW w:w="2700" w:type="dxa"/>
            <w:vAlign w:val="center"/>
          </w:tcPr>
          <w:p w14:paraId="590E1150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上海古籍出版社</w:t>
            </w:r>
          </w:p>
        </w:tc>
      </w:tr>
      <w:tr w:rsidR="000214BA" w14:paraId="1A11F36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4F6E40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00" w:type="dxa"/>
            <w:vAlign w:val="center"/>
          </w:tcPr>
          <w:p w14:paraId="2E958860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袁珂</w:t>
            </w:r>
          </w:p>
        </w:tc>
        <w:tc>
          <w:tcPr>
            <w:tcW w:w="3060" w:type="dxa"/>
            <w:vAlign w:val="center"/>
          </w:tcPr>
          <w:p w14:paraId="399DA371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中国神话通论</w:t>
            </w:r>
          </w:p>
        </w:tc>
        <w:tc>
          <w:tcPr>
            <w:tcW w:w="2700" w:type="dxa"/>
            <w:vAlign w:val="center"/>
          </w:tcPr>
          <w:p w14:paraId="6F93F459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巴蜀书社，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1991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年版。</w:t>
            </w:r>
          </w:p>
        </w:tc>
      </w:tr>
      <w:tr w:rsidR="000214BA" w14:paraId="6828ADB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DB417B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40FF1BD4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袁珂</w:t>
            </w:r>
          </w:p>
        </w:tc>
        <w:tc>
          <w:tcPr>
            <w:tcW w:w="3060" w:type="dxa"/>
            <w:vAlign w:val="center"/>
          </w:tcPr>
          <w:p w14:paraId="15DB6504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中国神话史</w:t>
            </w:r>
          </w:p>
        </w:tc>
        <w:tc>
          <w:tcPr>
            <w:tcW w:w="2700" w:type="dxa"/>
            <w:vAlign w:val="center"/>
          </w:tcPr>
          <w:p w14:paraId="1CBF0B7E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上海文艺出版社</w:t>
            </w:r>
          </w:p>
        </w:tc>
      </w:tr>
      <w:tr w:rsidR="000214BA" w14:paraId="31637A5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B9D80F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6468D5F3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闻一多</w:t>
            </w:r>
          </w:p>
        </w:tc>
        <w:tc>
          <w:tcPr>
            <w:tcW w:w="3060" w:type="dxa"/>
            <w:vAlign w:val="center"/>
          </w:tcPr>
          <w:p w14:paraId="24E4A5DE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神话与诗</w:t>
            </w:r>
          </w:p>
        </w:tc>
        <w:tc>
          <w:tcPr>
            <w:tcW w:w="2700" w:type="dxa"/>
            <w:vAlign w:val="center"/>
          </w:tcPr>
          <w:p w14:paraId="72BC0046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古籍出版社</w:t>
            </w:r>
          </w:p>
        </w:tc>
      </w:tr>
      <w:tr w:rsidR="000214BA" w14:paraId="41E3AA7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059074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027977C1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高亨</w:t>
            </w:r>
          </w:p>
        </w:tc>
        <w:tc>
          <w:tcPr>
            <w:tcW w:w="3060" w:type="dxa"/>
            <w:vAlign w:val="center"/>
          </w:tcPr>
          <w:p w14:paraId="08F3E0BD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诗经今注</w:t>
            </w:r>
          </w:p>
        </w:tc>
        <w:tc>
          <w:tcPr>
            <w:tcW w:w="2700" w:type="dxa"/>
            <w:vAlign w:val="center"/>
          </w:tcPr>
          <w:p w14:paraId="0F0159EE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上海古籍出版社</w:t>
            </w:r>
          </w:p>
        </w:tc>
      </w:tr>
      <w:tr w:rsidR="000214BA" w14:paraId="555374E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60F457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22EA0C61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陈子展</w:t>
            </w:r>
          </w:p>
        </w:tc>
        <w:tc>
          <w:tcPr>
            <w:tcW w:w="3060" w:type="dxa"/>
            <w:vAlign w:val="center"/>
          </w:tcPr>
          <w:p w14:paraId="07E9A6A8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诗经直解</w:t>
            </w:r>
          </w:p>
        </w:tc>
        <w:tc>
          <w:tcPr>
            <w:tcW w:w="2700" w:type="dxa"/>
            <w:vAlign w:val="center"/>
          </w:tcPr>
          <w:p w14:paraId="29AB1E19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复旦大学出版社</w:t>
            </w:r>
          </w:p>
          <w:p w14:paraId="24AE7F39" w14:textId="77777777" w:rsidR="000214BA" w:rsidRDefault="000214BA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0214BA" w14:paraId="23AA1E7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DB817B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1A735706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朱熹</w:t>
            </w:r>
          </w:p>
        </w:tc>
        <w:tc>
          <w:tcPr>
            <w:tcW w:w="3060" w:type="dxa"/>
            <w:vAlign w:val="center"/>
          </w:tcPr>
          <w:p w14:paraId="55DE3ED8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诗经集传</w:t>
            </w:r>
          </w:p>
        </w:tc>
        <w:tc>
          <w:tcPr>
            <w:tcW w:w="2700" w:type="dxa"/>
            <w:vAlign w:val="center"/>
          </w:tcPr>
          <w:p w14:paraId="4A1DD11D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上海古籍出版社</w:t>
            </w:r>
          </w:p>
          <w:p w14:paraId="74EC2DE8" w14:textId="77777777" w:rsidR="000214BA" w:rsidRDefault="000214BA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0214BA" w14:paraId="2F24D54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05F4E0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73419FCF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方玉润</w:t>
            </w:r>
          </w:p>
        </w:tc>
        <w:tc>
          <w:tcPr>
            <w:tcW w:w="3060" w:type="dxa"/>
            <w:vAlign w:val="center"/>
          </w:tcPr>
          <w:p w14:paraId="379CC1A9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诗经原始</w:t>
            </w:r>
          </w:p>
        </w:tc>
        <w:tc>
          <w:tcPr>
            <w:tcW w:w="2700" w:type="dxa"/>
            <w:vAlign w:val="center"/>
          </w:tcPr>
          <w:p w14:paraId="13BE34CF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中华书局</w:t>
            </w:r>
          </w:p>
          <w:p w14:paraId="02FC9676" w14:textId="77777777" w:rsidR="000214BA" w:rsidRDefault="000214BA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0214BA" w14:paraId="0478A67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315F4C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6C5C8926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王先谦</w:t>
            </w:r>
          </w:p>
        </w:tc>
        <w:tc>
          <w:tcPr>
            <w:tcW w:w="3060" w:type="dxa"/>
            <w:vAlign w:val="center"/>
          </w:tcPr>
          <w:p w14:paraId="3506779B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荀子集解</w:t>
            </w:r>
          </w:p>
        </w:tc>
        <w:tc>
          <w:tcPr>
            <w:tcW w:w="2700" w:type="dxa"/>
            <w:vAlign w:val="center"/>
          </w:tcPr>
          <w:p w14:paraId="54275870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中华书局</w:t>
            </w:r>
          </w:p>
        </w:tc>
      </w:tr>
      <w:tr w:rsidR="000214BA" w14:paraId="58C3B61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3960A2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4E10507C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陈奇猷</w:t>
            </w:r>
          </w:p>
        </w:tc>
        <w:tc>
          <w:tcPr>
            <w:tcW w:w="3060" w:type="dxa"/>
            <w:vAlign w:val="center"/>
          </w:tcPr>
          <w:p w14:paraId="62EC887A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韩非子集解</w:t>
            </w:r>
          </w:p>
        </w:tc>
        <w:tc>
          <w:tcPr>
            <w:tcW w:w="2700" w:type="dxa"/>
            <w:vAlign w:val="center"/>
          </w:tcPr>
          <w:p w14:paraId="273C8B96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上海人民出版社</w:t>
            </w:r>
          </w:p>
        </w:tc>
      </w:tr>
      <w:tr w:rsidR="000214BA" w14:paraId="46DAD8E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72E27F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70C0EA40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公木</w:t>
            </w:r>
          </w:p>
        </w:tc>
        <w:tc>
          <w:tcPr>
            <w:tcW w:w="3060" w:type="dxa"/>
            <w:vAlign w:val="center"/>
          </w:tcPr>
          <w:p w14:paraId="33E7952F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先秦寓言概论</w:t>
            </w:r>
          </w:p>
        </w:tc>
        <w:tc>
          <w:tcPr>
            <w:tcW w:w="2700" w:type="dxa"/>
            <w:vAlign w:val="center"/>
          </w:tcPr>
          <w:p w14:paraId="5652F055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齐鲁书社</w:t>
            </w:r>
          </w:p>
        </w:tc>
      </w:tr>
      <w:tr w:rsidR="000214BA" w14:paraId="21F68F9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4C0D31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00" w:type="dxa"/>
            <w:vAlign w:val="center"/>
          </w:tcPr>
          <w:p w14:paraId="046EEEC7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姜亮夫</w:t>
            </w:r>
          </w:p>
        </w:tc>
        <w:tc>
          <w:tcPr>
            <w:tcW w:w="3060" w:type="dxa"/>
            <w:vAlign w:val="center"/>
          </w:tcPr>
          <w:p w14:paraId="2ECAFE78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屈原赋今译</w:t>
            </w:r>
          </w:p>
        </w:tc>
        <w:tc>
          <w:tcPr>
            <w:tcW w:w="2700" w:type="dxa"/>
            <w:vAlign w:val="center"/>
          </w:tcPr>
          <w:p w14:paraId="3C910195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北京出版社</w:t>
            </w:r>
          </w:p>
        </w:tc>
      </w:tr>
      <w:tr w:rsidR="000214BA" w14:paraId="51FCF0C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AF055C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411666D0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朱熹</w:t>
            </w:r>
          </w:p>
        </w:tc>
        <w:tc>
          <w:tcPr>
            <w:tcW w:w="3060" w:type="dxa"/>
            <w:vAlign w:val="center"/>
          </w:tcPr>
          <w:p w14:paraId="13731F05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楚辞集注</w:t>
            </w:r>
          </w:p>
        </w:tc>
        <w:tc>
          <w:tcPr>
            <w:tcW w:w="2700" w:type="dxa"/>
            <w:vAlign w:val="center"/>
          </w:tcPr>
          <w:p w14:paraId="4279B40B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上海古籍出版社</w:t>
            </w:r>
          </w:p>
        </w:tc>
      </w:tr>
      <w:tr w:rsidR="000214BA" w14:paraId="76E814B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FAEA40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19D7FCFC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洪兴祖</w:t>
            </w:r>
          </w:p>
        </w:tc>
        <w:tc>
          <w:tcPr>
            <w:tcW w:w="3060" w:type="dxa"/>
            <w:vAlign w:val="center"/>
          </w:tcPr>
          <w:p w14:paraId="0E111203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楚辞章句补注</w:t>
            </w:r>
          </w:p>
        </w:tc>
        <w:tc>
          <w:tcPr>
            <w:tcW w:w="2700" w:type="dxa"/>
            <w:vAlign w:val="center"/>
          </w:tcPr>
          <w:p w14:paraId="3FECB4FD" w14:textId="77777777" w:rsidR="000214BA" w:rsidRDefault="00000000">
            <w:pPr>
              <w:spacing w:line="280" w:lineRule="exact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吉林人民出版社</w:t>
            </w:r>
          </w:p>
        </w:tc>
      </w:tr>
      <w:tr w:rsidR="000214BA" w14:paraId="5E835F8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06FA34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15D77266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6"/>
                <w:sz w:val="24"/>
                <w:szCs w:val="24"/>
              </w:rPr>
              <w:t>曹道衡</w:t>
            </w:r>
          </w:p>
        </w:tc>
        <w:tc>
          <w:tcPr>
            <w:tcW w:w="3060" w:type="dxa"/>
            <w:vAlign w:val="center"/>
          </w:tcPr>
          <w:p w14:paraId="054C6EDA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pacing w:val="-6"/>
                <w:sz w:val="24"/>
                <w:szCs w:val="24"/>
              </w:rPr>
              <w:t>汉魏六朝辞赋</w:t>
            </w:r>
          </w:p>
        </w:tc>
        <w:tc>
          <w:tcPr>
            <w:tcW w:w="2700" w:type="dxa"/>
            <w:vAlign w:val="center"/>
          </w:tcPr>
          <w:p w14:paraId="604552B9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上海古籍出版社</w:t>
            </w:r>
          </w:p>
        </w:tc>
      </w:tr>
      <w:tr w:rsidR="000214BA" w14:paraId="51315CF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0F442C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65B21DB0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褚斌杰</w:t>
            </w:r>
          </w:p>
        </w:tc>
        <w:tc>
          <w:tcPr>
            <w:tcW w:w="3060" w:type="dxa"/>
            <w:vAlign w:val="center"/>
          </w:tcPr>
          <w:p w14:paraId="7D29C3AC" w14:textId="77777777" w:rsidR="000214BA" w:rsidRDefault="00000000">
            <w:pPr>
              <w:adjustRightInd w:val="0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儒家经典与中国文化</w:t>
            </w:r>
          </w:p>
        </w:tc>
        <w:tc>
          <w:tcPr>
            <w:tcW w:w="2700" w:type="dxa"/>
            <w:vAlign w:val="center"/>
          </w:tcPr>
          <w:p w14:paraId="46449C6A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湖北教育出版社</w:t>
            </w:r>
          </w:p>
        </w:tc>
      </w:tr>
      <w:tr w:rsidR="000214BA" w14:paraId="47C79B8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DC803A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2D415060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王靖宇</w:t>
            </w:r>
          </w:p>
        </w:tc>
        <w:tc>
          <w:tcPr>
            <w:tcW w:w="3060" w:type="dxa"/>
            <w:vAlign w:val="center"/>
          </w:tcPr>
          <w:p w14:paraId="3DB52E98" w14:textId="77777777" w:rsidR="000214BA" w:rsidRDefault="00000000">
            <w:pPr>
              <w:adjustRightInd w:val="0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中国早期叙事文研究</w:t>
            </w:r>
          </w:p>
        </w:tc>
        <w:tc>
          <w:tcPr>
            <w:tcW w:w="2700" w:type="dxa"/>
            <w:vAlign w:val="center"/>
          </w:tcPr>
          <w:p w14:paraId="6AC94E24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上海古籍出版社</w:t>
            </w:r>
          </w:p>
        </w:tc>
      </w:tr>
      <w:tr w:rsidR="000214BA" w14:paraId="2EFF3DB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FA5C1B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25063EA3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傅修延</w:t>
            </w:r>
          </w:p>
        </w:tc>
        <w:tc>
          <w:tcPr>
            <w:tcW w:w="3060" w:type="dxa"/>
            <w:vAlign w:val="center"/>
          </w:tcPr>
          <w:p w14:paraId="7B9DB7EC" w14:textId="77777777" w:rsidR="000214BA" w:rsidRDefault="00000000">
            <w:pPr>
              <w:adjustRightInd w:val="0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先秦叙事研究</w:t>
            </w:r>
          </w:p>
        </w:tc>
        <w:tc>
          <w:tcPr>
            <w:tcW w:w="2700" w:type="dxa"/>
            <w:vAlign w:val="center"/>
          </w:tcPr>
          <w:p w14:paraId="6CA5C83A" w14:textId="77777777" w:rsidR="000214BA" w:rsidRDefault="00000000">
            <w:pPr>
              <w:adjustRightInd w:val="0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东方出版社</w:t>
            </w:r>
          </w:p>
        </w:tc>
      </w:tr>
      <w:tr w:rsidR="000214BA" w14:paraId="4C85AC9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0EED3C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353EFAF1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杨义</w:t>
            </w:r>
          </w:p>
        </w:tc>
        <w:tc>
          <w:tcPr>
            <w:tcW w:w="3060" w:type="dxa"/>
            <w:vAlign w:val="center"/>
          </w:tcPr>
          <w:p w14:paraId="4C2DC93D" w14:textId="77777777" w:rsidR="000214BA" w:rsidRDefault="00000000">
            <w:pPr>
              <w:adjustRightInd w:val="0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中国古典小说史论</w:t>
            </w:r>
          </w:p>
        </w:tc>
        <w:tc>
          <w:tcPr>
            <w:tcW w:w="2700" w:type="dxa"/>
            <w:vAlign w:val="center"/>
          </w:tcPr>
          <w:p w14:paraId="138E1343" w14:textId="77777777" w:rsidR="000214BA" w:rsidRDefault="00000000">
            <w:pPr>
              <w:adjustRightInd w:val="0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人民出版社</w:t>
            </w:r>
          </w:p>
        </w:tc>
      </w:tr>
      <w:tr w:rsidR="000214BA" w14:paraId="5AB834C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F3BAA2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6EFB4699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杜预</w:t>
            </w:r>
          </w:p>
        </w:tc>
        <w:tc>
          <w:tcPr>
            <w:tcW w:w="3060" w:type="dxa"/>
            <w:vAlign w:val="center"/>
          </w:tcPr>
          <w:p w14:paraId="38D050C5" w14:textId="77777777" w:rsidR="000214BA" w:rsidRDefault="00000000">
            <w:pPr>
              <w:adjustRightInd w:val="0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春秋经传集解</w:t>
            </w:r>
          </w:p>
        </w:tc>
        <w:tc>
          <w:tcPr>
            <w:tcW w:w="2700" w:type="dxa"/>
            <w:vAlign w:val="center"/>
          </w:tcPr>
          <w:p w14:paraId="2AB772B4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上海吉籍出版社</w:t>
            </w:r>
          </w:p>
        </w:tc>
      </w:tr>
      <w:tr w:rsidR="000214BA" w14:paraId="4ADA703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7CD00B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3EA1718E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韦昭注</w:t>
            </w:r>
          </w:p>
        </w:tc>
        <w:tc>
          <w:tcPr>
            <w:tcW w:w="3060" w:type="dxa"/>
            <w:vAlign w:val="center"/>
          </w:tcPr>
          <w:p w14:paraId="528E1ED7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国语</w:t>
            </w:r>
          </w:p>
        </w:tc>
        <w:tc>
          <w:tcPr>
            <w:tcW w:w="2700" w:type="dxa"/>
            <w:vAlign w:val="center"/>
          </w:tcPr>
          <w:p w14:paraId="3141F82C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上海古籍出版社</w:t>
            </w:r>
          </w:p>
        </w:tc>
      </w:tr>
      <w:tr w:rsidR="000214BA" w14:paraId="2EB11F5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90F218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00" w:type="dxa"/>
            <w:vAlign w:val="center"/>
          </w:tcPr>
          <w:p w14:paraId="148713F0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石昌渝</w:t>
            </w:r>
          </w:p>
        </w:tc>
        <w:tc>
          <w:tcPr>
            <w:tcW w:w="3060" w:type="dxa"/>
            <w:vAlign w:val="center"/>
          </w:tcPr>
          <w:p w14:paraId="1D149F61" w14:textId="77777777" w:rsidR="000214BA" w:rsidRDefault="00000000">
            <w:pPr>
              <w:adjustRightInd w:val="0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中国小说源流论</w:t>
            </w:r>
          </w:p>
        </w:tc>
        <w:tc>
          <w:tcPr>
            <w:tcW w:w="2700" w:type="dxa"/>
            <w:vAlign w:val="center"/>
          </w:tcPr>
          <w:p w14:paraId="3B3300C3" w14:textId="77777777" w:rsidR="000214BA" w:rsidRDefault="00000000">
            <w:pPr>
              <w:adjustRightInd w:val="0"/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三联书店</w:t>
            </w:r>
          </w:p>
        </w:tc>
      </w:tr>
      <w:tr w:rsidR="000214BA" w14:paraId="4CC8334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C0C390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5BF49503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叶朗</w:t>
            </w:r>
          </w:p>
        </w:tc>
        <w:tc>
          <w:tcPr>
            <w:tcW w:w="3060" w:type="dxa"/>
            <w:vAlign w:val="center"/>
          </w:tcPr>
          <w:p w14:paraId="51057B44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中国小说美学</w:t>
            </w:r>
          </w:p>
        </w:tc>
        <w:tc>
          <w:tcPr>
            <w:tcW w:w="2700" w:type="dxa"/>
            <w:vAlign w:val="center"/>
          </w:tcPr>
          <w:p w14:paraId="5A56BE1D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北京大学出版社</w:t>
            </w:r>
          </w:p>
        </w:tc>
      </w:tr>
      <w:tr w:rsidR="000214BA" w14:paraId="7234E03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764155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15938FB0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司马迁</w:t>
            </w:r>
          </w:p>
        </w:tc>
        <w:tc>
          <w:tcPr>
            <w:tcW w:w="3060" w:type="dxa"/>
            <w:vAlign w:val="center"/>
          </w:tcPr>
          <w:p w14:paraId="58FC07B0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史记</w:t>
            </w:r>
          </w:p>
        </w:tc>
        <w:tc>
          <w:tcPr>
            <w:tcW w:w="2700" w:type="dxa"/>
            <w:vAlign w:val="center"/>
          </w:tcPr>
          <w:p w14:paraId="57BFBFFB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中华书局</w:t>
            </w:r>
          </w:p>
        </w:tc>
      </w:tr>
      <w:tr w:rsidR="000214BA" w14:paraId="09349FE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18B7F1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0F987E97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班固</w:t>
            </w:r>
          </w:p>
        </w:tc>
        <w:tc>
          <w:tcPr>
            <w:tcW w:w="3060" w:type="dxa"/>
            <w:vAlign w:val="center"/>
          </w:tcPr>
          <w:p w14:paraId="683D0E7E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汉书</w:t>
            </w:r>
          </w:p>
        </w:tc>
        <w:tc>
          <w:tcPr>
            <w:tcW w:w="2700" w:type="dxa"/>
            <w:vAlign w:val="center"/>
          </w:tcPr>
          <w:p w14:paraId="0961D4FD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中华书局</w:t>
            </w:r>
          </w:p>
        </w:tc>
      </w:tr>
      <w:tr w:rsidR="000214BA" w14:paraId="35E6D78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2E6A73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8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25AA14CB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李泽厚</w:t>
            </w:r>
          </w:p>
        </w:tc>
        <w:tc>
          <w:tcPr>
            <w:tcW w:w="3060" w:type="dxa"/>
            <w:vAlign w:val="center"/>
          </w:tcPr>
          <w:p w14:paraId="08EC767B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中国古代思想史论</w:t>
            </w:r>
          </w:p>
        </w:tc>
        <w:tc>
          <w:tcPr>
            <w:tcW w:w="2700" w:type="dxa"/>
            <w:vAlign w:val="center"/>
          </w:tcPr>
          <w:p w14:paraId="728A1224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生活·读书·新知三联书店</w:t>
            </w:r>
          </w:p>
        </w:tc>
      </w:tr>
      <w:tr w:rsidR="000214BA" w14:paraId="09FE03D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3E737F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085B34CF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王国维</w:t>
            </w:r>
          </w:p>
        </w:tc>
        <w:tc>
          <w:tcPr>
            <w:tcW w:w="3060" w:type="dxa"/>
            <w:vAlign w:val="center"/>
          </w:tcPr>
          <w:p w14:paraId="2E05ABA9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人间词话</w:t>
            </w:r>
          </w:p>
        </w:tc>
        <w:tc>
          <w:tcPr>
            <w:tcW w:w="2700" w:type="dxa"/>
            <w:vAlign w:val="center"/>
          </w:tcPr>
          <w:p w14:paraId="2A9750A8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上海古籍出版社</w:t>
            </w:r>
          </w:p>
        </w:tc>
      </w:tr>
      <w:tr w:rsidR="000214BA" w14:paraId="79C4ED1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0E61B8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46BB14BC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陈鼓应</w:t>
            </w:r>
          </w:p>
        </w:tc>
        <w:tc>
          <w:tcPr>
            <w:tcW w:w="3060" w:type="dxa"/>
            <w:vAlign w:val="center"/>
          </w:tcPr>
          <w:p w14:paraId="12175288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老子今注今译</w:t>
            </w:r>
          </w:p>
        </w:tc>
        <w:tc>
          <w:tcPr>
            <w:tcW w:w="2700" w:type="dxa"/>
            <w:vAlign w:val="center"/>
          </w:tcPr>
          <w:p w14:paraId="23C5E3E7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商务印书馆</w:t>
            </w:r>
          </w:p>
        </w:tc>
      </w:tr>
      <w:tr w:rsidR="000214BA" w14:paraId="0915B6A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2C91CF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486A2399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李泽厚</w:t>
            </w:r>
          </w:p>
        </w:tc>
        <w:tc>
          <w:tcPr>
            <w:tcW w:w="3060" w:type="dxa"/>
            <w:vAlign w:val="center"/>
          </w:tcPr>
          <w:p w14:paraId="2AE490EE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美的历程</w:t>
            </w:r>
          </w:p>
        </w:tc>
        <w:tc>
          <w:tcPr>
            <w:tcW w:w="2700" w:type="dxa"/>
            <w:vAlign w:val="center"/>
          </w:tcPr>
          <w:p w14:paraId="1D98C6F7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生活·读书·新知三联书店</w:t>
            </w:r>
          </w:p>
        </w:tc>
      </w:tr>
      <w:tr w:rsidR="000214BA" w14:paraId="4FD1B84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10D75C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1C6CC504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葛兆光</w:t>
            </w:r>
          </w:p>
        </w:tc>
        <w:tc>
          <w:tcPr>
            <w:tcW w:w="3060" w:type="dxa"/>
            <w:vAlign w:val="center"/>
          </w:tcPr>
          <w:p w14:paraId="13CEDCE2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中国思想史</w:t>
            </w:r>
          </w:p>
        </w:tc>
        <w:tc>
          <w:tcPr>
            <w:tcW w:w="2700" w:type="dxa"/>
            <w:vAlign w:val="center"/>
          </w:tcPr>
          <w:p w14:paraId="01FC86F3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复旦大学出版社</w:t>
            </w:r>
          </w:p>
        </w:tc>
      </w:tr>
      <w:tr w:rsidR="000214BA" w14:paraId="3F0D8D6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B971E6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2F768FD7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钱穆</w:t>
            </w:r>
          </w:p>
        </w:tc>
        <w:tc>
          <w:tcPr>
            <w:tcW w:w="3060" w:type="dxa"/>
            <w:vAlign w:val="center"/>
          </w:tcPr>
          <w:p w14:paraId="727901F2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中国思想史</w:t>
            </w:r>
          </w:p>
        </w:tc>
        <w:tc>
          <w:tcPr>
            <w:tcW w:w="2700" w:type="dxa"/>
            <w:vAlign w:val="center"/>
          </w:tcPr>
          <w:p w14:paraId="274C8EC3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九州出版社</w:t>
            </w:r>
          </w:p>
        </w:tc>
      </w:tr>
      <w:tr w:rsidR="000214BA" w14:paraId="27BDC42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5F69BF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00" w:type="dxa"/>
            <w:vAlign w:val="center"/>
          </w:tcPr>
          <w:p w14:paraId="60C9E34A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李泽厚</w:t>
            </w:r>
          </w:p>
        </w:tc>
        <w:tc>
          <w:tcPr>
            <w:tcW w:w="3060" w:type="dxa"/>
            <w:vAlign w:val="center"/>
          </w:tcPr>
          <w:p w14:paraId="3C216D31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中国美学史</w:t>
            </w:r>
          </w:p>
        </w:tc>
        <w:tc>
          <w:tcPr>
            <w:tcW w:w="2700" w:type="dxa"/>
            <w:vAlign w:val="center"/>
          </w:tcPr>
          <w:p w14:paraId="6966CC70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安徽文艺出版社</w:t>
            </w:r>
          </w:p>
        </w:tc>
      </w:tr>
      <w:tr w:rsidR="000214BA" w14:paraId="7CA815F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61AA904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37D2D5AC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鲁迅</w:t>
            </w:r>
          </w:p>
        </w:tc>
        <w:tc>
          <w:tcPr>
            <w:tcW w:w="3060" w:type="dxa"/>
            <w:vAlign w:val="center"/>
          </w:tcPr>
          <w:p w14:paraId="2E5BEB72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魏晋风度及其他</w:t>
            </w:r>
          </w:p>
        </w:tc>
        <w:tc>
          <w:tcPr>
            <w:tcW w:w="2700" w:type="dxa"/>
            <w:vAlign w:val="center"/>
          </w:tcPr>
          <w:p w14:paraId="17644497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上海古籍出版社</w:t>
            </w:r>
          </w:p>
        </w:tc>
      </w:tr>
      <w:tr w:rsidR="000214BA" w14:paraId="6283A8A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75F9F0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0A6420B7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鲁迅</w:t>
            </w:r>
          </w:p>
        </w:tc>
        <w:tc>
          <w:tcPr>
            <w:tcW w:w="3060" w:type="dxa"/>
            <w:vAlign w:val="center"/>
          </w:tcPr>
          <w:p w14:paraId="3E47D22A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中国小说史略、汉文学史纲要（鲁迅全集卷八）</w:t>
            </w:r>
          </w:p>
        </w:tc>
        <w:tc>
          <w:tcPr>
            <w:tcW w:w="2700" w:type="dxa"/>
            <w:vAlign w:val="center"/>
          </w:tcPr>
          <w:p w14:paraId="64566C3F" w14:textId="77777777" w:rsidR="000214BA" w:rsidRDefault="00000000">
            <w:pPr>
              <w:jc w:val="both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6DFD7F9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FEA84A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12F0076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中国社会科学院文学所</w:t>
            </w:r>
          </w:p>
        </w:tc>
        <w:tc>
          <w:tcPr>
            <w:tcW w:w="3060" w:type="dxa"/>
            <w:vAlign w:val="center"/>
          </w:tcPr>
          <w:p w14:paraId="1D58193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唐诗选</w:t>
            </w:r>
          </w:p>
        </w:tc>
        <w:tc>
          <w:tcPr>
            <w:tcW w:w="2700" w:type="dxa"/>
            <w:vAlign w:val="center"/>
          </w:tcPr>
          <w:p w14:paraId="57CCFC7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05E3F4C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114F6C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0C4C4D9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中国社科院文学所</w:t>
            </w:r>
          </w:p>
        </w:tc>
        <w:tc>
          <w:tcPr>
            <w:tcW w:w="3060" w:type="dxa"/>
            <w:vAlign w:val="center"/>
          </w:tcPr>
          <w:p w14:paraId="664897A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唐宋词选</w:t>
            </w:r>
          </w:p>
        </w:tc>
        <w:tc>
          <w:tcPr>
            <w:tcW w:w="2700" w:type="dxa"/>
            <w:vAlign w:val="center"/>
          </w:tcPr>
          <w:p w14:paraId="09EDE12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CD3B5D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5316A8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23D1864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郭预衡</w:t>
            </w:r>
          </w:p>
        </w:tc>
        <w:tc>
          <w:tcPr>
            <w:tcW w:w="3060" w:type="dxa"/>
            <w:vAlign w:val="center"/>
          </w:tcPr>
          <w:p w14:paraId="3819309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中国散文史</w:t>
            </w:r>
          </w:p>
        </w:tc>
        <w:tc>
          <w:tcPr>
            <w:tcW w:w="2700" w:type="dxa"/>
            <w:vAlign w:val="center"/>
          </w:tcPr>
          <w:p w14:paraId="39696EF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上海古籍出版社</w:t>
            </w:r>
          </w:p>
        </w:tc>
      </w:tr>
      <w:tr w:rsidR="000214BA" w14:paraId="573A20D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0F4532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3826A24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于景祥</w:t>
            </w:r>
          </w:p>
        </w:tc>
        <w:tc>
          <w:tcPr>
            <w:tcW w:w="3060" w:type="dxa"/>
            <w:vAlign w:val="center"/>
          </w:tcPr>
          <w:p w14:paraId="3D2D91C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中国骈文通史</w:t>
            </w:r>
          </w:p>
        </w:tc>
        <w:tc>
          <w:tcPr>
            <w:tcW w:w="2700" w:type="dxa"/>
            <w:vAlign w:val="center"/>
          </w:tcPr>
          <w:p w14:paraId="183F80B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吉林人民出版社</w:t>
            </w:r>
          </w:p>
        </w:tc>
      </w:tr>
      <w:tr w:rsidR="000214BA" w14:paraId="3A0AE7C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C0A6D3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670D792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李曰刚</w:t>
            </w:r>
          </w:p>
        </w:tc>
        <w:tc>
          <w:tcPr>
            <w:tcW w:w="3060" w:type="dxa"/>
            <w:vAlign w:val="center"/>
          </w:tcPr>
          <w:p w14:paraId="0AEEA03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中国诗歌流变史</w:t>
            </w:r>
          </w:p>
        </w:tc>
        <w:tc>
          <w:tcPr>
            <w:tcW w:w="2700" w:type="dxa"/>
            <w:vAlign w:val="center"/>
          </w:tcPr>
          <w:p w14:paraId="7F855B4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文津出版社</w:t>
            </w:r>
          </w:p>
        </w:tc>
      </w:tr>
      <w:tr w:rsidR="000214BA" w14:paraId="2541FC2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F6B111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597C727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薛洪勣</w:t>
            </w:r>
          </w:p>
        </w:tc>
        <w:tc>
          <w:tcPr>
            <w:tcW w:w="3060" w:type="dxa"/>
            <w:vAlign w:val="center"/>
          </w:tcPr>
          <w:p w14:paraId="1640B69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传奇小说史</w:t>
            </w:r>
          </w:p>
        </w:tc>
        <w:tc>
          <w:tcPr>
            <w:tcW w:w="2700" w:type="dxa"/>
            <w:vAlign w:val="center"/>
          </w:tcPr>
          <w:p w14:paraId="4BA8C95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杭州古籍出版社</w:t>
            </w:r>
          </w:p>
        </w:tc>
      </w:tr>
      <w:tr w:rsidR="000214BA" w14:paraId="20EB102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F74532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5CA7660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萧涤非、程千帆等</w:t>
            </w:r>
          </w:p>
        </w:tc>
        <w:tc>
          <w:tcPr>
            <w:tcW w:w="3060" w:type="dxa"/>
            <w:vAlign w:val="center"/>
          </w:tcPr>
          <w:p w14:paraId="1D01C01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唐诗鉴赏辞典</w:t>
            </w:r>
          </w:p>
        </w:tc>
        <w:tc>
          <w:tcPr>
            <w:tcW w:w="2700" w:type="dxa"/>
            <w:vAlign w:val="center"/>
          </w:tcPr>
          <w:p w14:paraId="6732BF8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上海辞书出版社</w:t>
            </w:r>
          </w:p>
        </w:tc>
      </w:tr>
      <w:tr w:rsidR="000214BA" w14:paraId="7E0F44E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4D6E3F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2700" w:type="dxa"/>
            <w:vAlign w:val="center"/>
          </w:tcPr>
          <w:p w14:paraId="72F5092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唐圭璋等</w:t>
            </w:r>
          </w:p>
        </w:tc>
        <w:tc>
          <w:tcPr>
            <w:tcW w:w="3060" w:type="dxa"/>
            <w:vAlign w:val="center"/>
          </w:tcPr>
          <w:p w14:paraId="3D6CBF1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唐宋词鉴赏辞典</w:t>
            </w:r>
          </w:p>
        </w:tc>
        <w:tc>
          <w:tcPr>
            <w:tcW w:w="2700" w:type="dxa"/>
            <w:vAlign w:val="center"/>
          </w:tcPr>
          <w:p w14:paraId="0FEC79F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上海辞书出版社</w:t>
            </w:r>
          </w:p>
        </w:tc>
      </w:tr>
      <w:tr w:rsidR="000214BA" w14:paraId="19CD364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AD2514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700" w:type="dxa"/>
            <w:vAlign w:val="center"/>
          </w:tcPr>
          <w:p w14:paraId="61847C5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缪钺等</w:t>
            </w:r>
          </w:p>
        </w:tc>
        <w:tc>
          <w:tcPr>
            <w:tcW w:w="3060" w:type="dxa"/>
            <w:vAlign w:val="center"/>
          </w:tcPr>
          <w:p w14:paraId="32A2D8E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宋诗鉴赏辞典</w:t>
            </w:r>
          </w:p>
        </w:tc>
        <w:tc>
          <w:tcPr>
            <w:tcW w:w="2700" w:type="dxa"/>
            <w:vAlign w:val="center"/>
          </w:tcPr>
          <w:p w14:paraId="2C67810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上海辞书出版社</w:t>
            </w:r>
          </w:p>
        </w:tc>
      </w:tr>
      <w:tr w:rsidR="000214BA" w14:paraId="5F5081D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0A8ABC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700" w:type="dxa"/>
            <w:vAlign w:val="center"/>
          </w:tcPr>
          <w:p w14:paraId="11D36EB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陈振鹏、章培恒主编</w:t>
            </w:r>
          </w:p>
        </w:tc>
        <w:tc>
          <w:tcPr>
            <w:tcW w:w="3060" w:type="dxa"/>
            <w:vAlign w:val="center"/>
          </w:tcPr>
          <w:p w14:paraId="774AAED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古文鉴赏辞典</w:t>
            </w:r>
          </w:p>
        </w:tc>
        <w:tc>
          <w:tcPr>
            <w:tcW w:w="2700" w:type="dxa"/>
            <w:vAlign w:val="center"/>
          </w:tcPr>
          <w:p w14:paraId="0722DBA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上海辞书出版社</w:t>
            </w:r>
          </w:p>
        </w:tc>
      </w:tr>
      <w:tr w:rsidR="000214BA" w14:paraId="22EAA53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E91BA1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700" w:type="dxa"/>
            <w:vAlign w:val="center"/>
          </w:tcPr>
          <w:p w14:paraId="279E06C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抱瓮老人</w:t>
            </w:r>
          </w:p>
        </w:tc>
        <w:tc>
          <w:tcPr>
            <w:tcW w:w="3060" w:type="dxa"/>
            <w:vAlign w:val="center"/>
          </w:tcPr>
          <w:p w14:paraId="747635F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今古奇观</w:t>
            </w:r>
          </w:p>
        </w:tc>
        <w:tc>
          <w:tcPr>
            <w:tcW w:w="2700" w:type="dxa"/>
            <w:vAlign w:val="center"/>
          </w:tcPr>
          <w:p w14:paraId="7601176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7BDEAFF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ED081F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700" w:type="dxa"/>
            <w:vAlign w:val="center"/>
          </w:tcPr>
          <w:p w14:paraId="40161AB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刘鹗</w:t>
            </w:r>
          </w:p>
        </w:tc>
        <w:tc>
          <w:tcPr>
            <w:tcW w:w="3060" w:type="dxa"/>
            <w:vAlign w:val="center"/>
          </w:tcPr>
          <w:p w14:paraId="2B0CF89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老残游记</w:t>
            </w:r>
          </w:p>
        </w:tc>
        <w:tc>
          <w:tcPr>
            <w:tcW w:w="2700" w:type="dxa"/>
            <w:vAlign w:val="center"/>
          </w:tcPr>
          <w:p w14:paraId="2BA88AB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7D153BE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910E7D4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700" w:type="dxa"/>
            <w:vAlign w:val="center"/>
          </w:tcPr>
          <w:p w14:paraId="089A6EE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石玉昆</w:t>
            </w:r>
          </w:p>
        </w:tc>
        <w:tc>
          <w:tcPr>
            <w:tcW w:w="3060" w:type="dxa"/>
            <w:vAlign w:val="center"/>
          </w:tcPr>
          <w:p w14:paraId="279C96C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三侠五义</w:t>
            </w:r>
          </w:p>
        </w:tc>
        <w:tc>
          <w:tcPr>
            <w:tcW w:w="2700" w:type="dxa"/>
            <w:vAlign w:val="center"/>
          </w:tcPr>
          <w:p w14:paraId="3D51902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6E58682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2A71AA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4FB65282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梁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钟嵘著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208816E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诗品集注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1FE34EF2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上海古籍出版社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55D0A86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09FF8D4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2419CF6F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周振甫译注</w:t>
            </w:r>
          </w:p>
        </w:tc>
        <w:tc>
          <w:tcPr>
            <w:tcW w:w="3060" w:type="dxa"/>
            <w:vAlign w:val="center"/>
          </w:tcPr>
          <w:p w14:paraId="0D3796D1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文心雕龙选译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28A179F6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中华书局</w:t>
            </w:r>
          </w:p>
        </w:tc>
      </w:tr>
      <w:tr w:rsidR="000214BA" w14:paraId="22A8F9D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0D8A58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5252CB10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鲁迅著</w:t>
            </w:r>
          </w:p>
        </w:tc>
        <w:tc>
          <w:tcPr>
            <w:tcW w:w="3060" w:type="dxa"/>
            <w:vAlign w:val="center"/>
          </w:tcPr>
          <w:p w14:paraId="4D45064B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古小说钩沉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6C0F512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7C91377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785A19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6C96158B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何文焕辑</w:t>
            </w:r>
          </w:p>
        </w:tc>
        <w:tc>
          <w:tcPr>
            <w:tcW w:w="3060" w:type="dxa"/>
            <w:vAlign w:val="center"/>
          </w:tcPr>
          <w:p w14:paraId="54C56BF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历代诗话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上下册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34CB7696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中华书局</w:t>
            </w:r>
          </w:p>
        </w:tc>
      </w:tr>
      <w:tr w:rsidR="000214BA" w14:paraId="2260527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A0B0FA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45635D2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丁福保著</w:t>
            </w:r>
          </w:p>
        </w:tc>
        <w:tc>
          <w:tcPr>
            <w:tcW w:w="3060" w:type="dxa"/>
            <w:vAlign w:val="center"/>
          </w:tcPr>
          <w:p w14:paraId="0FF91D20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历代诗话续编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62DF0F71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中华书局</w:t>
            </w:r>
          </w:p>
        </w:tc>
      </w:tr>
      <w:tr w:rsidR="000214BA" w14:paraId="15A381E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447A49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2B8167FB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南宋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严羽著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1E7ED417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沧浪诗话校释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029B29E9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66391C7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CBC100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15BEDBF8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宋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计有功撰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6097842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唐诗纪事校笺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44575A89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巴蜀书社</w:t>
            </w:r>
          </w:p>
        </w:tc>
      </w:tr>
      <w:tr w:rsidR="000214BA" w14:paraId="39C4837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8054A1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3DF7ED7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方东树著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6B5D7592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昭昧詹言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7B745A98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00FB8AD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2F424A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2B2EEBE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清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王夫之等撰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21C5FC5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清诗话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5592EF8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上海古籍出版社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6A6F289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D097B6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7FCFBB1D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郭绍虞编选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5F4A42A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清诗话续编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3EEB7834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上海古籍出版社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14BA" w14:paraId="4596344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574666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1D89061D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唐圭璋编</w:t>
            </w:r>
          </w:p>
        </w:tc>
        <w:tc>
          <w:tcPr>
            <w:tcW w:w="3060" w:type="dxa"/>
            <w:vAlign w:val="center"/>
          </w:tcPr>
          <w:p w14:paraId="2CBC3CB6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词话丛编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4C71D21B" w14:textId="77777777" w:rsidR="000214BA" w:rsidRDefault="00000000">
            <w:pPr>
              <w:widowControl/>
              <w:jc w:val="both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中华书局</w:t>
            </w:r>
          </w:p>
        </w:tc>
      </w:tr>
      <w:tr w:rsidR="000214BA" w14:paraId="59D5296E" w14:textId="77777777">
        <w:trPr>
          <w:trHeight w:hRule="exact" w:val="618"/>
          <w:jc w:val="center"/>
        </w:trPr>
        <w:tc>
          <w:tcPr>
            <w:tcW w:w="9540" w:type="dxa"/>
            <w:gridSpan w:val="4"/>
            <w:vAlign w:val="center"/>
          </w:tcPr>
          <w:p w14:paraId="2E60FCF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28"/>
                <w:szCs w:val="28"/>
              </w:rPr>
              <w:t>二、现代文学</w:t>
            </w:r>
          </w:p>
        </w:tc>
      </w:tr>
      <w:tr w:rsidR="000214BA" w14:paraId="7EC2314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1A3466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4FD1281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鲁迅</w:t>
            </w:r>
          </w:p>
        </w:tc>
        <w:tc>
          <w:tcPr>
            <w:tcW w:w="3060" w:type="dxa"/>
            <w:vAlign w:val="center"/>
          </w:tcPr>
          <w:p w14:paraId="25FC2DE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鲁迅全集第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卷</w:t>
            </w:r>
          </w:p>
        </w:tc>
        <w:tc>
          <w:tcPr>
            <w:tcW w:w="2700" w:type="dxa"/>
            <w:vAlign w:val="center"/>
          </w:tcPr>
          <w:p w14:paraId="5679190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2F24A8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AE8734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429BAE4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郭沫若</w:t>
            </w:r>
          </w:p>
        </w:tc>
        <w:tc>
          <w:tcPr>
            <w:tcW w:w="3060" w:type="dxa"/>
            <w:vAlign w:val="center"/>
          </w:tcPr>
          <w:p w14:paraId="6979D63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郭沫若精选集（上下册）</w:t>
            </w:r>
          </w:p>
        </w:tc>
        <w:tc>
          <w:tcPr>
            <w:tcW w:w="2700" w:type="dxa"/>
            <w:vAlign w:val="center"/>
          </w:tcPr>
          <w:p w14:paraId="021D23C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华夏出版社</w:t>
            </w:r>
          </w:p>
        </w:tc>
      </w:tr>
      <w:tr w:rsidR="000214BA" w14:paraId="3D29286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4230B7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1F7AE77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茅盾</w:t>
            </w:r>
          </w:p>
        </w:tc>
        <w:tc>
          <w:tcPr>
            <w:tcW w:w="3060" w:type="dxa"/>
            <w:vAlign w:val="center"/>
          </w:tcPr>
          <w:p w14:paraId="490D710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子夜、蚀</w:t>
            </w:r>
          </w:p>
        </w:tc>
        <w:tc>
          <w:tcPr>
            <w:tcW w:w="2700" w:type="dxa"/>
            <w:vAlign w:val="center"/>
          </w:tcPr>
          <w:p w14:paraId="23B6F6D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6C3E0D8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F006A2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7DF67AB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巴金</w:t>
            </w:r>
          </w:p>
        </w:tc>
        <w:tc>
          <w:tcPr>
            <w:tcW w:w="3060" w:type="dxa"/>
            <w:vAlign w:val="center"/>
          </w:tcPr>
          <w:p w14:paraId="73CDCE9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家、春、秋</w:t>
            </w:r>
          </w:p>
        </w:tc>
        <w:tc>
          <w:tcPr>
            <w:tcW w:w="2700" w:type="dxa"/>
            <w:vAlign w:val="center"/>
          </w:tcPr>
          <w:p w14:paraId="397C2FA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5F26F85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39A2D1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6CC1A48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巴金</w:t>
            </w:r>
          </w:p>
        </w:tc>
        <w:tc>
          <w:tcPr>
            <w:tcW w:w="3060" w:type="dxa"/>
            <w:vAlign w:val="center"/>
          </w:tcPr>
          <w:p w14:paraId="5BD2881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《巴金选集》第六卷：第四病室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寒夜</w:t>
            </w:r>
          </w:p>
        </w:tc>
        <w:tc>
          <w:tcPr>
            <w:tcW w:w="2700" w:type="dxa"/>
            <w:vAlign w:val="center"/>
          </w:tcPr>
          <w:p w14:paraId="36BBD6A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四川人民出版社</w:t>
            </w:r>
          </w:p>
        </w:tc>
      </w:tr>
      <w:tr w:rsidR="000214BA" w14:paraId="25D3882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51237D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56F4EDD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老舍</w:t>
            </w:r>
          </w:p>
        </w:tc>
        <w:tc>
          <w:tcPr>
            <w:tcW w:w="3060" w:type="dxa"/>
            <w:vAlign w:val="center"/>
          </w:tcPr>
          <w:p w14:paraId="0D55874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骆驼祥子、四世同堂</w:t>
            </w:r>
          </w:p>
        </w:tc>
        <w:tc>
          <w:tcPr>
            <w:tcW w:w="2700" w:type="dxa"/>
            <w:vAlign w:val="center"/>
          </w:tcPr>
          <w:p w14:paraId="2532B84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09D928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F1C1C2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347032D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曹禺</w:t>
            </w:r>
          </w:p>
        </w:tc>
        <w:tc>
          <w:tcPr>
            <w:tcW w:w="3060" w:type="dxa"/>
            <w:vAlign w:val="center"/>
          </w:tcPr>
          <w:p w14:paraId="4F5C6BC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曹禺精选集（上下册）</w:t>
            </w:r>
          </w:p>
        </w:tc>
        <w:tc>
          <w:tcPr>
            <w:tcW w:w="2700" w:type="dxa"/>
            <w:vAlign w:val="center"/>
          </w:tcPr>
          <w:p w14:paraId="279F982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华夏出版社</w:t>
            </w:r>
          </w:p>
        </w:tc>
      </w:tr>
      <w:tr w:rsidR="000214BA" w14:paraId="3437D97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80ADD8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43E2068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叶圣陶</w:t>
            </w:r>
          </w:p>
        </w:tc>
        <w:tc>
          <w:tcPr>
            <w:tcW w:w="3060" w:type="dxa"/>
            <w:vAlign w:val="center"/>
          </w:tcPr>
          <w:p w14:paraId="5121F5A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倪焕之</w:t>
            </w:r>
          </w:p>
        </w:tc>
        <w:tc>
          <w:tcPr>
            <w:tcW w:w="2700" w:type="dxa"/>
            <w:vAlign w:val="center"/>
          </w:tcPr>
          <w:p w14:paraId="1EDA353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0068317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D9D9DD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02BC25A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艾芜</w:t>
            </w:r>
          </w:p>
        </w:tc>
        <w:tc>
          <w:tcPr>
            <w:tcW w:w="3060" w:type="dxa"/>
            <w:vAlign w:val="center"/>
          </w:tcPr>
          <w:p w14:paraId="06FC6F0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南行记</w:t>
            </w:r>
          </w:p>
        </w:tc>
        <w:tc>
          <w:tcPr>
            <w:tcW w:w="2700" w:type="dxa"/>
            <w:vAlign w:val="center"/>
          </w:tcPr>
          <w:p w14:paraId="1D3B20D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华夏出版社</w:t>
            </w:r>
          </w:p>
        </w:tc>
      </w:tr>
      <w:tr w:rsidR="000214BA" w14:paraId="55D9C56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83E6A8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 w14:paraId="4D887E8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沙汀</w:t>
            </w:r>
          </w:p>
        </w:tc>
        <w:tc>
          <w:tcPr>
            <w:tcW w:w="3060" w:type="dxa"/>
            <w:vAlign w:val="center"/>
          </w:tcPr>
          <w:p w14:paraId="086B500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淘金记</w:t>
            </w:r>
          </w:p>
        </w:tc>
        <w:tc>
          <w:tcPr>
            <w:tcW w:w="2700" w:type="dxa"/>
            <w:vAlign w:val="center"/>
          </w:tcPr>
          <w:p w14:paraId="17E8B7A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华夏出版社</w:t>
            </w:r>
          </w:p>
        </w:tc>
      </w:tr>
      <w:tr w:rsidR="000214BA" w14:paraId="6FF786A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E77BEF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00" w:type="dxa"/>
            <w:vAlign w:val="center"/>
          </w:tcPr>
          <w:p w14:paraId="72E4DCF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李劼人</w:t>
            </w:r>
          </w:p>
        </w:tc>
        <w:tc>
          <w:tcPr>
            <w:tcW w:w="3060" w:type="dxa"/>
            <w:vAlign w:val="center"/>
          </w:tcPr>
          <w:p w14:paraId="50FD0EF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死水微澜、大波</w:t>
            </w:r>
          </w:p>
        </w:tc>
        <w:tc>
          <w:tcPr>
            <w:tcW w:w="2700" w:type="dxa"/>
            <w:vAlign w:val="center"/>
          </w:tcPr>
          <w:p w14:paraId="173539C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四川文艺出版社</w:t>
            </w:r>
          </w:p>
        </w:tc>
      </w:tr>
      <w:tr w:rsidR="000214BA" w14:paraId="62DEE23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5F48C7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0" w:type="dxa"/>
            <w:vAlign w:val="center"/>
          </w:tcPr>
          <w:p w14:paraId="11BD206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路翎</w:t>
            </w:r>
          </w:p>
        </w:tc>
        <w:tc>
          <w:tcPr>
            <w:tcW w:w="3060" w:type="dxa"/>
            <w:vAlign w:val="center"/>
          </w:tcPr>
          <w:p w14:paraId="1F8FBB6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财主底儿女们</w:t>
            </w:r>
          </w:p>
        </w:tc>
        <w:tc>
          <w:tcPr>
            <w:tcW w:w="2700" w:type="dxa"/>
            <w:vAlign w:val="center"/>
          </w:tcPr>
          <w:p w14:paraId="681403B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061A2AA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B9918F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0" w:type="dxa"/>
            <w:vAlign w:val="center"/>
          </w:tcPr>
          <w:p w14:paraId="5B5EC1E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钱锺书</w:t>
            </w:r>
          </w:p>
        </w:tc>
        <w:tc>
          <w:tcPr>
            <w:tcW w:w="3060" w:type="dxa"/>
            <w:vAlign w:val="center"/>
          </w:tcPr>
          <w:p w14:paraId="5D41610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围城</w:t>
            </w:r>
          </w:p>
        </w:tc>
        <w:tc>
          <w:tcPr>
            <w:tcW w:w="2700" w:type="dxa"/>
            <w:vAlign w:val="center"/>
          </w:tcPr>
          <w:p w14:paraId="3035416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5FF92A6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4E2877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0" w:type="dxa"/>
            <w:vAlign w:val="center"/>
          </w:tcPr>
          <w:p w14:paraId="7174527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周立波</w:t>
            </w:r>
          </w:p>
        </w:tc>
        <w:tc>
          <w:tcPr>
            <w:tcW w:w="3060" w:type="dxa"/>
            <w:vAlign w:val="center"/>
          </w:tcPr>
          <w:p w14:paraId="168CCF2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暴风骤雨</w:t>
            </w:r>
          </w:p>
        </w:tc>
        <w:tc>
          <w:tcPr>
            <w:tcW w:w="2700" w:type="dxa"/>
            <w:vAlign w:val="center"/>
          </w:tcPr>
          <w:p w14:paraId="32F4449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5D2DCA8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4DBA1E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0" w:type="dxa"/>
            <w:vAlign w:val="center"/>
          </w:tcPr>
          <w:p w14:paraId="28E0075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丁玲</w:t>
            </w:r>
          </w:p>
        </w:tc>
        <w:tc>
          <w:tcPr>
            <w:tcW w:w="3060" w:type="dxa"/>
            <w:vAlign w:val="center"/>
          </w:tcPr>
          <w:p w14:paraId="35878E2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太阳照在桑干河上</w:t>
            </w:r>
          </w:p>
        </w:tc>
        <w:tc>
          <w:tcPr>
            <w:tcW w:w="2700" w:type="dxa"/>
            <w:vAlign w:val="center"/>
          </w:tcPr>
          <w:p w14:paraId="2C65EC7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202E437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0BF7E7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0" w:type="dxa"/>
            <w:vAlign w:val="center"/>
          </w:tcPr>
          <w:p w14:paraId="0D62E0B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陈白尘</w:t>
            </w:r>
          </w:p>
        </w:tc>
        <w:tc>
          <w:tcPr>
            <w:tcW w:w="3060" w:type="dxa"/>
            <w:vAlign w:val="center"/>
          </w:tcPr>
          <w:p w14:paraId="2553854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升官图</w:t>
            </w:r>
          </w:p>
        </w:tc>
        <w:tc>
          <w:tcPr>
            <w:tcW w:w="2700" w:type="dxa"/>
            <w:vAlign w:val="center"/>
          </w:tcPr>
          <w:p w14:paraId="102CC27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中国戏剧出版社</w:t>
            </w:r>
          </w:p>
        </w:tc>
      </w:tr>
      <w:tr w:rsidR="000214BA" w14:paraId="37221CF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9DF61C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0" w:type="dxa"/>
            <w:vAlign w:val="center"/>
          </w:tcPr>
          <w:p w14:paraId="79B713E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郭沫若</w:t>
            </w:r>
          </w:p>
        </w:tc>
        <w:tc>
          <w:tcPr>
            <w:tcW w:w="3060" w:type="dxa"/>
            <w:vAlign w:val="center"/>
          </w:tcPr>
          <w:p w14:paraId="7F83E52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屈原、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蔡文姬</w:t>
            </w:r>
          </w:p>
        </w:tc>
        <w:tc>
          <w:tcPr>
            <w:tcW w:w="2700" w:type="dxa"/>
            <w:vAlign w:val="center"/>
          </w:tcPr>
          <w:p w14:paraId="01FBE23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08CDD2A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2BEFAE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0" w:type="dxa"/>
            <w:vAlign w:val="center"/>
          </w:tcPr>
          <w:p w14:paraId="63ACCE2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夏衍</w:t>
            </w:r>
          </w:p>
        </w:tc>
        <w:tc>
          <w:tcPr>
            <w:tcW w:w="3060" w:type="dxa"/>
            <w:vAlign w:val="center"/>
          </w:tcPr>
          <w:p w14:paraId="776DA4A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上海屋檐下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法西斯细菌</w:t>
            </w:r>
          </w:p>
        </w:tc>
        <w:tc>
          <w:tcPr>
            <w:tcW w:w="2700" w:type="dxa"/>
            <w:vAlign w:val="center"/>
          </w:tcPr>
          <w:p w14:paraId="445194F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4748FC3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B18211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0" w:type="dxa"/>
            <w:vAlign w:val="center"/>
          </w:tcPr>
          <w:p w14:paraId="47BA854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田汉</w:t>
            </w:r>
          </w:p>
        </w:tc>
        <w:tc>
          <w:tcPr>
            <w:tcW w:w="3060" w:type="dxa"/>
            <w:vAlign w:val="center"/>
          </w:tcPr>
          <w:p w14:paraId="59982D1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名优之死</w:t>
            </w:r>
          </w:p>
        </w:tc>
        <w:tc>
          <w:tcPr>
            <w:tcW w:w="2700" w:type="dxa"/>
            <w:vAlign w:val="center"/>
          </w:tcPr>
          <w:p w14:paraId="3E07AB7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华夏出版社</w:t>
            </w:r>
          </w:p>
        </w:tc>
      </w:tr>
      <w:tr w:rsidR="000214BA" w14:paraId="0B5EE6E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5FFE474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 w14:paraId="54EC0B4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萧军</w:t>
            </w:r>
          </w:p>
        </w:tc>
        <w:tc>
          <w:tcPr>
            <w:tcW w:w="3060" w:type="dxa"/>
            <w:vAlign w:val="center"/>
          </w:tcPr>
          <w:p w14:paraId="7E78CA0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八月的乡村</w:t>
            </w:r>
          </w:p>
        </w:tc>
        <w:tc>
          <w:tcPr>
            <w:tcW w:w="2700" w:type="dxa"/>
            <w:vAlign w:val="center"/>
          </w:tcPr>
          <w:p w14:paraId="7AEA58D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7A7056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2CC172F" w14:textId="77777777" w:rsidR="000214BA" w:rsidRDefault="000214BA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</w:p>
          <w:p w14:paraId="7AA250E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00" w:type="dxa"/>
            <w:vAlign w:val="center"/>
          </w:tcPr>
          <w:p w14:paraId="4007485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废名</w:t>
            </w:r>
          </w:p>
        </w:tc>
        <w:tc>
          <w:tcPr>
            <w:tcW w:w="3060" w:type="dxa"/>
            <w:vAlign w:val="center"/>
          </w:tcPr>
          <w:p w14:paraId="726E62D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废名精选集</w:t>
            </w:r>
          </w:p>
        </w:tc>
        <w:tc>
          <w:tcPr>
            <w:tcW w:w="2700" w:type="dxa"/>
            <w:vAlign w:val="center"/>
          </w:tcPr>
          <w:p w14:paraId="0FD3491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华夏出版社</w:t>
            </w:r>
          </w:p>
        </w:tc>
      </w:tr>
      <w:tr w:rsidR="000214BA" w14:paraId="44CE76C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D869C9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0" w:type="dxa"/>
            <w:vAlign w:val="center"/>
          </w:tcPr>
          <w:p w14:paraId="5032A08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艾青</w:t>
            </w:r>
          </w:p>
        </w:tc>
        <w:tc>
          <w:tcPr>
            <w:tcW w:w="3060" w:type="dxa"/>
            <w:vAlign w:val="center"/>
          </w:tcPr>
          <w:p w14:paraId="41453A0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艾青诗选</w:t>
            </w:r>
          </w:p>
        </w:tc>
        <w:tc>
          <w:tcPr>
            <w:tcW w:w="2700" w:type="dxa"/>
            <w:vAlign w:val="center"/>
          </w:tcPr>
          <w:p w14:paraId="17D0EAD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新华出版社</w:t>
            </w:r>
          </w:p>
        </w:tc>
      </w:tr>
      <w:tr w:rsidR="000214BA" w14:paraId="6E28DDC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FAF720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00" w:type="dxa"/>
            <w:vAlign w:val="center"/>
          </w:tcPr>
          <w:p w14:paraId="48B575A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张恨水</w:t>
            </w:r>
          </w:p>
        </w:tc>
        <w:tc>
          <w:tcPr>
            <w:tcW w:w="3060" w:type="dxa"/>
            <w:vAlign w:val="center"/>
          </w:tcPr>
          <w:p w14:paraId="746FEAC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啼笑因缘</w:t>
            </w:r>
          </w:p>
        </w:tc>
        <w:tc>
          <w:tcPr>
            <w:tcW w:w="2700" w:type="dxa"/>
            <w:vAlign w:val="center"/>
          </w:tcPr>
          <w:p w14:paraId="048E9CF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天津人民出版社</w:t>
            </w:r>
          </w:p>
        </w:tc>
      </w:tr>
      <w:tr w:rsidR="000214BA" w14:paraId="18C2AC2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0D1665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0" w:type="dxa"/>
            <w:vAlign w:val="center"/>
          </w:tcPr>
          <w:p w14:paraId="6C5047C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刘纳选编</w:t>
            </w:r>
          </w:p>
        </w:tc>
        <w:tc>
          <w:tcPr>
            <w:tcW w:w="3060" w:type="dxa"/>
            <w:vAlign w:val="center"/>
          </w:tcPr>
          <w:p w14:paraId="5EDDDF1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湖畔社诗选</w:t>
            </w:r>
          </w:p>
        </w:tc>
        <w:tc>
          <w:tcPr>
            <w:tcW w:w="2700" w:type="dxa"/>
            <w:vAlign w:val="center"/>
          </w:tcPr>
          <w:p w14:paraId="00C4CB9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4844B09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F5347A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00" w:type="dxa"/>
            <w:vAlign w:val="center"/>
          </w:tcPr>
          <w:p w14:paraId="38EFF3A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孙玉石编选</w:t>
            </w:r>
          </w:p>
        </w:tc>
        <w:tc>
          <w:tcPr>
            <w:tcW w:w="3060" w:type="dxa"/>
            <w:vAlign w:val="center"/>
          </w:tcPr>
          <w:p w14:paraId="6863D93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象征派诗选（修订版）</w:t>
            </w:r>
          </w:p>
        </w:tc>
        <w:tc>
          <w:tcPr>
            <w:tcW w:w="2700" w:type="dxa"/>
            <w:vAlign w:val="center"/>
          </w:tcPr>
          <w:p w14:paraId="5991C52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381C6A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E37B21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00" w:type="dxa"/>
            <w:vAlign w:val="center"/>
          </w:tcPr>
          <w:p w14:paraId="09B8651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蓝棣之编选</w:t>
            </w:r>
          </w:p>
        </w:tc>
        <w:tc>
          <w:tcPr>
            <w:tcW w:w="3060" w:type="dxa"/>
            <w:vAlign w:val="center"/>
          </w:tcPr>
          <w:p w14:paraId="020AEE7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九叶派诗选（修订版）</w:t>
            </w:r>
          </w:p>
        </w:tc>
        <w:tc>
          <w:tcPr>
            <w:tcW w:w="2700" w:type="dxa"/>
            <w:vAlign w:val="center"/>
          </w:tcPr>
          <w:p w14:paraId="7869F24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6F9401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4AF9CB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00" w:type="dxa"/>
            <w:vAlign w:val="center"/>
          </w:tcPr>
          <w:p w14:paraId="101BBEF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蓝棣之编选</w:t>
            </w:r>
          </w:p>
        </w:tc>
        <w:tc>
          <w:tcPr>
            <w:tcW w:w="3060" w:type="dxa"/>
            <w:vAlign w:val="center"/>
          </w:tcPr>
          <w:p w14:paraId="137AFE3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新月派诗选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修订版）</w:t>
            </w:r>
          </w:p>
        </w:tc>
        <w:tc>
          <w:tcPr>
            <w:tcW w:w="2700" w:type="dxa"/>
            <w:vAlign w:val="center"/>
          </w:tcPr>
          <w:p w14:paraId="7076C1E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CC2A7B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31C7A5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0" w:type="dxa"/>
            <w:vAlign w:val="center"/>
          </w:tcPr>
          <w:p w14:paraId="268F0A9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吴子敏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编选</w:t>
            </w:r>
          </w:p>
        </w:tc>
        <w:tc>
          <w:tcPr>
            <w:tcW w:w="3060" w:type="dxa"/>
            <w:vAlign w:val="center"/>
          </w:tcPr>
          <w:p w14:paraId="5897182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七月派作品选（全二册）</w:t>
            </w:r>
          </w:p>
        </w:tc>
        <w:tc>
          <w:tcPr>
            <w:tcW w:w="2700" w:type="dxa"/>
            <w:vAlign w:val="center"/>
          </w:tcPr>
          <w:p w14:paraId="3786785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4D9A600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2A8439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00" w:type="dxa"/>
            <w:vAlign w:val="center"/>
          </w:tcPr>
          <w:p w14:paraId="5C34B45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庄钟庆编选</w:t>
            </w:r>
          </w:p>
        </w:tc>
        <w:tc>
          <w:tcPr>
            <w:tcW w:w="3060" w:type="dxa"/>
            <w:vAlign w:val="center"/>
          </w:tcPr>
          <w:p w14:paraId="6CF857C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论语派作品选</w:t>
            </w:r>
          </w:p>
        </w:tc>
        <w:tc>
          <w:tcPr>
            <w:tcW w:w="2700" w:type="dxa"/>
            <w:vAlign w:val="center"/>
          </w:tcPr>
          <w:p w14:paraId="0E4D7BF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2C4599E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66261C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00" w:type="dxa"/>
            <w:vAlign w:val="center"/>
          </w:tcPr>
          <w:p w14:paraId="774CFCF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李光荣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编选</w:t>
            </w:r>
          </w:p>
        </w:tc>
        <w:tc>
          <w:tcPr>
            <w:tcW w:w="3060" w:type="dxa"/>
            <w:vAlign w:val="center"/>
          </w:tcPr>
          <w:p w14:paraId="5F9126A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西南联大文学作品选</w:t>
            </w:r>
          </w:p>
        </w:tc>
        <w:tc>
          <w:tcPr>
            <w:tcW w:w="2700" w:type="dxa"/>
            <w:vAlign w:val="center"/>
          </w:tcPr>
          <w:p w14:paraId="5E84EB5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5BED308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52D6A2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3A4E98C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范伯群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编选</w:t>
            </w:r>
          </w:p>
        </w:tc>
        <w:tc>
          <w:tcPr>
            <w:tcW w:w="3060" w:type="dxa"/>
            <w:vAlign w:val="center"/>
          </w:tcPr>
          <w:p w14:paraId="7448347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鸳鸯蝴蝶派作品选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修订版）</w:t>
            </w:r>
          </w:p>
        </w:tc>
        <w:tc>
          <w:tcPr>
            <w:tcW w:w="2700" w:type="dxa"/>
            <w:vAlign w:val="center"/>
          </w:tcPr>
          <w:p w14:paraId="1111336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78AD059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56AD95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5F21EBC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刘纳编选</w:t>
            </w:r>
          </w:p>
        </w:tc>
        <w:tc>
          <w:tcPr>
            <w:tcW w:w="3060" w:type="dxa"/>
            <w:vAlign w:val="center"/>
          </w:tcPr>
          <w:p w14:paraId="335FEC9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创造社作品选（全二册）</w:t>
            </w:r>
          </w:p>
        </w:tc>
        <w:tc>
          <w:tcPr>
            <w:tcW w:w="2700" w:type="dxa"/>
            <w:vAlign w:val="center"/>
          </w:tcPr>
          <w:p w14:paraId="020443E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FEF491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0BBB56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5C2A97C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张铁荣编选</w:t>
            </w:r>
          </w:p>
        </w:tc>
        <w:tc>
          <w:tcPr>
            <w:tcW w:w="3060" w:type="dxa"/>
            <w:vAlign w:val="center"/>
          </w:tcPr>
          <w:p w14:paraId="690D1D4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浅草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沉钟社作品选</w:t>
            </w:r>
          </w:p>
        </w:tc>
        <w:tc>
          <w:tcPr>
            <w:tcW w:w="2700" w:type="dxa"/>
            <w:vAlign w:val="center"/>
          </w:tcPr>
          <w:p w14:paraId="37284BC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5A3A4CD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9D2C0C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6539931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张梁编选</w:t>
            </w:r>
          </w:p>
        </w:tc>
        <w:tc>
          <w:tcPr>
            <w:tcW w:w="3060" w:type="dxa"/>
            <w:vAlign w:val="center"/>
          </w:tcPr>
          <w:p w14:paraId="6CCBBCA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《语丝》作品选</w:t>
            </w:r>
          </w:p>
        </w:tc>
        <w:tc>
          <w:tcPr>
            <w:tcW w:w="2700" w:type="dxa"/>
            <w:vAlign w:val="center"/>
          </w:tcPr>
          <w:p w14:paraId="5F12405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6592F99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9A3107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4FBBE48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李葆琰编选</w:t>
            </w:r>
          </w:p>
        </w:tc>
        <w:tc>
          <w:tcPr>
            <w:tcW w:w="3060" w:type="dxa"/>
            <w:vAlign w:val="center"/>
          </w:tcPr>
          <w:p w14:paraId="763AB81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文学研究会小说选</w:t>
            </w:r>
          </w:p>
        </w:tc>
        <w:tc>
          <w:tcPr>
            <w:tcW w:w="2700" w:type="dxa"/>
            <w:vAlign w:val="center"/>
          </w:tcPr>
          <w:p w14:paraId="45B5ABF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452C8BE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27D43E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2AA219E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王培元编选</w:t>
            </w:r>
          </w:p>
        </w:tc>
        <w:tc>
          <w:tcPr>
            <w:tcW w:w="3060" w:type="dxa"/>
            <w:vAlign w:val="center"/>
          </w:tcPr>
          <w:p w14:paraId="27C7B25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东北作家群小说选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311992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4058705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9004C5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7B7CEE7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严家炎编选</w:t>
            </w:r>
          </w:p>
        </w:tc>
        <w:tc>
          <w:tcPr>
            <w:tcW w:w="3060" w:type="dxa"/>
            <w:vAlign w:val="center"/>
          </w:tcPr>
          <w:p w14:paraId="02D4E45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新感觉派小说选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修订版）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3C48650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5FEC2EC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BDAD6A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3569BA1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蓝棣之编选</w:t>
            </w:r>
          </w:p>
        </w:tc>
        <w:tc>
          <w:tcPr>
            <w:tcW w:w="3060" w:type="dxa"/>
            <w:vAlign w:val="center"/>
          </w:tcPr>
          <w:p w14:paraId="3414834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现代派诗选</w:t>
            </w:r>
          </w:p>
        </w:tc>
        <w:tc>
          <w:tcPr>
            <w:tcW w:w="2700" w:type="dxa"/>
            <w:vAlign w:val="center"/>
          </w:tcPr>
          <w:p w14:paraId="11FE32B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0563F21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2CA9CA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31E758E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高捷编选</w:t>
            </w:r>
          </w:p>
        </w:tc>
        <w:tc>
          <w:tcPr>
            <w:tcW w:w="3060" w:type="dxa"/>
            <w:vAlign w:val="center"/>
          </w:tcPr>
          <w:p w14:paraId="134B5BC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山药蛋派作品选</w:t>
            </w:r>
          </w:p>
        </w:tc>
        <w:tc>
          <w:tcPr>
            <w:tcW w:w="2700" w:type="dxa"/>
            <w:vAlign w:val="center"/>
          </w:tcPr>
          <w:p w14:paraId="4D0CF6C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5FEED4AA" w14:textId="77777777">
        <w:trPr>
          <w:trHeight w:hRule="exact" w:val="618"/>
          <w:jc w:val="center"/>
        </w:trPr>
        <w:tc>
          <w:tcPr>
            <w:tcW w:w="9540" w:type="dxa"/>
            <w:gridSpan w:val="4"/>
            <w:vAlign w:val="center"/>
          </w:tcPr>
          <w:p w14:paraId="664AD58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28"/>
                <w:szCs w:val="28"/>
              </w:rPr>
              <w:t>三、当代文学</w:t>
            </w:r>
          </w:p>
        </w:tc>
      </w:tr>
      <w:tr w:rsidR="000214BA" w14:paraId="0EA08BC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8616D2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7CA6350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陈思和著</w:t>
            </w:r>
          </w:p>
        </w:tc>
        <w:tc>
          <w:tcPr>
            <w:tcW w:w="3060" w:type="dxa"/>
            <w:vAlign w:val="center"/>
          </w:tcPr>
          <w:p w14:paraId="0F4C698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中国当代文学史教程</w:t>
            </w:r>
          </w:p>
        </w:tc>
        <w:tc>
          <w:tcPr>
            <w:tcW w:w="2700" w:type="dxa"/>
            <w:vAlign w:val="center"/>
          </w:tcPr>
          <w:p w14:paraId="0178B41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复旦大学出版社</w:t>
            </w:r>
          </w:p>
        </w:tc>
      </w:tr>
      <w:tr w:rsidR="000214BA" w14:paraId="4E759DA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01E189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5DA26E6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许志英、丁帆主编</w:t>
            </w:r>
          </w:p>
        </w:tc>
        <w:tc>
          <w:tcPr>
            <w:tcW w:w="3060" w:type="dxa"/>
            <w:vAlign w:val="center"/>
          </w:tcPr>
          <w:p w14:paraId="3B71314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000000"/>
                <w:sz w:val="24"/>
                <w:szCs w:val="24"/>
              </w:rPr>
              <w:t>中国新时期小说主潮（上下）</w:t>
            </w:r>
          </w:p>
        </w:tc>
        <w:tc>
          <w:tcPr>
            <w:tcW w:w="2700" w:type="dxa"/>
            <w:vAlign w:val="center"/>
          </w:tcPr>
          <w:p w14:paraId="007CCA9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9D1E8E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12D3D5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0F96668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000000"/>
                <w:sz w:val="24"/>
                <w:szCs w:val="24"/>
              </w:rPr>
              <w:t>朱寨主编</w:t>
            </w:r>
          </w:p>
        </w:tc>
        <w:tc>
          <w:tcPr>
            <w:tcW w:w="3060" w:type="dxa"/>
            <w:vAlign w:val="center"/>
          </w:tcPr>
          <w:p w14:paraId="17E9216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000000"/>
                <w:sz w:val="24"/>
                <w:szCs w:val="24"/>
              </w:rPr>
              <w:t>中国当代文学思潮史</w:t>
            </w:r>
          </w:p>
        </w:tc>
        <w:tc>
          <w:tcPr>
            <w:tcW w:w="2700" w:type="dxa"/>
            <w:vAlign w:val="center"/>
          </w:tcPr>
          <w:p w14:paraId="65B3B27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CC3439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4E0BAD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7C6B8FA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董健、胡星亮主编</w:t>
            </w:r>
          </w:p>
        </w:tc>
        <w:tc>
          <w:tcPr>
            <w:tcW w:w="3060" w:type="dxa"/>
            <w:vAlign w:val="center"/>
          </w:tcPr>
          <w:p w14:paraId="4574096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中国当代戏剧史稿1949—2000</w:t>
            </w:r>
          </w:p>
        </w:tc>
        <w:tc>
          <w:tcPr>
            <w:tcW w:w="2700" w:type="dxa"/>
            <w:vAlign w:val="center"/>
          </w:tcPr>
          <w:p w14:paraId="0F99DD1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中国戏剧出版社</w:t>
            </w:r>
          </w:p>
        </w:tc>
      </w:tr>
      <w:tr w:rsidR="000214BA" w14:paraId="3EF73AB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A051DA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0150283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（德）顾彬 著，范劲等译</w:t>
            </w:r>
          </w:p>
        </w:tc>
        <w:tc>
          <w:tcPr>
            <w:tcW w:w="3060" w:type="dxa"/>
            <w:vAlign w:val="center"/>
          </w:tcPr>
          <w:p w14:paraId="7B2308C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20世纪中国文学史</w:t>
            </w:r>
          </w:p>
        </w:tc>
        <w:tc>
          <w:tcPr>
            <w:tcW w:w="2700" w:type="dxa"/>
            <w:vAlign w:val="center"/>
          </w:tcPr>
          <w:p w14:paraId="0A1411B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华东师范大学出版社</w:t>
            </w:r>
          </w:p>
        </w:tc>
      </w:tr>
      <w:tr w:rsidR="000214BA" w14:paraId="6F40923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D947E0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34B2F26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朱栋霖、丁帆、朱晓进主编</w:t>
            </w:r>
          </w:p>
        </w:tc>
        <w:tc>
          <w:tcPr>
            <w:tcW w:w="3060" w:type="dxa"/>
            <w:vAlign w:val="center"/>
          </w:tcPr>
          <w:p w14:paraId="500A7E4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中国现代文学史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（1917~1997）</w:t>
            </w:r>
          </w:p>
        </w:tc>
        <w:tc>
          <w:tcPr>
            <w:tcW w:w="2700" w:type="dxa"/>
            <w:vAlign w:val="center"/>
          </w:tcPr>
          <w:p w14:paraId="3D9A9B3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高等教育出版社</w:t>
            </w:r>
          </w:p>
        </w:tc>
      </w:tr>
      <w:tr w:rsidR="000214BA" w14:paraId="472F380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B3766D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3771D60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洪子诚主编</w:t>
            </w:r>
          </w:p>
        </w:tc>
        <w:tc>
          <w:tcPr>
            <w:tcW w:w="3060" w:type="dxa"/>
            <w:vAlign w:val="center"/>
          </w:tcPr>
          <w:p w14:paraId="252C5E5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中国当代文学史作品选（修订版）</w:t>
            </w:r>
          </w:p>
        </w:tc>
        <w:tc>
          <w:tcPr>
            <w:tcW w:w="2700" w:type="dxa"/>
            <w:vAlign w:val="center"/>
          </w:tcPr>
          <w:p w14:paraId="322B6E3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北京大学出版社</w:t>
            </w:r>
          </w:p>
        </w:tc>
      </w:tr>
      <w:tr w:rsidR="000214BA" w14:paraId="6A13545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98613E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27B756B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赵树理</w:t>
            </w:r>
          </w:p>
        </w:tc>
        <w:tc>
          <w:tcPr>
            <w:tcW w:w="3060" w:type="dxa"/>
            <w:vAlign w:val="center"/>
          </w:tcPr>
          <w:p w14:paraId="3F85BE36" w14:textId="77777777" w:rsidR="000214BA" w:rsidRDefault="000214BA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hyperlink r:id="rId9" w:tgtFrame="_blank" w:history="1">
              <w:r>
                <w:rPr>
                  <w:rStyle w:val="aa"/>
                  <w:rFonts w:ascii="Arial" w:hAnsi="Arial" w:cs="Arial"/>
                  <w:bCs/>
                  <w:color w:val="000000"/>
                  <w:sz w:val="24"/>
                  <w:szCs w:val="24"/>
                  <w:u w:val="none"/>
                </w:rPr>
                <w:t>赵树理</w:t>
              </w:r>
            </w:hyperlink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选集</w:t>
            </w:r>
          </w:p>
        </w:tc>
        <w:tc>
          <w:tcPr>
            <w:tcW w:w="2700" w:type="dxa"/>
            <w:vAlign w:val="center"/>
          </w:tcPr>
          <w:p w14:paraId="08DEE56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235A79E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297891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0A72F80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路遥、贾平凹、苏童、余华、莫言、刘震云、王安忆、张承志、汪曾祺、史铁生、顾城、舒婷等</w:t>
            </w:r>
          </w:p>
        </w:tc>
        <w:tc>
          <w:tcPr>
            <w:tcW w:w="3060" w:type="dxa"/>
            <w:vAlign w:val="center"/>
          </w:tcPr>
          <w:p w14:paraId="77A1A84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color w:val="000000"/>
                <w:sz w:val="24"/>
                <w:szCs w:val="24"/>
              </w:rPr>
              <w:t>“世纪文学</w:t>
            </w:r>
            <w:r>
              <w:rPr>
                <w:rFonts w:ascii="Arial" w:hAnsi="Arial" w:cs="Arial" w:hint="eastAsia"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ascii="Arial" w:hAnsi="Arial" w:cs="Arial" w:hint="eastAsia"/>
                <w:bCs/>
                <w:color w:val="000000"/>
                <w:sz w:val="24"/>
                <w:szCs w:val="24"/>
              </w:rPr>
              <w:t>家”当代作家的选集</w:t>
            </w:r>
          </w:p>
        </w:tc>
        <w:tc>
          <w:tcPr>
            <w:tcW w:w="2700" w:type="dxa"/>
            <w:vAlign w:val="center"/>
          </w:tcPr>
          <w:p w14:paraId="0FC212D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北京燕山出版社</w:t>
            </w:r>
          </w:p>
        </w:tc>
      </w:tr>
      <w:tr w:rsidR="000214BA" w14:paraId="05852CE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102A58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00" w:type="dxa"/>
            <w:vAlign w:val="center"/>
          </w:tcPr>
          <w:p w14:paraId="3D94D80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李复威主编</w:t>
            </w:r>
          </w:p>
        </w:tc>
        <w:tc>
          <w:tcPr>
            <w:tcW w:w="3060" w:type="dxa"/>
            <w:vAlign w:val="center"/>
          </w:tcPr>
          <w:p w14:paraId="12304FE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九十年代文学潮流大系</w:t>
            </w:r>
          </w:p>
        </w:tc>
        <w:tc>
          <w:tcPr>
            <w:tcW w:w="2700" w:type="dxa"/>
            <w:vAlign w:val="center"/>
          </w:tcPr>
          <w:p w14:paraId="6276E03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北京师范大学出版社</w:t>
            </w:r>
          </w:p>
        </w:tc>
      </w:tr>
      <w:tr w:rsidR="000214BA" w14:paraId="1DC86C7E" w14:textId="77777777">
        <w:trPr>
          <w:trHeight w:hRule="exact" w:val="618"/>
          <w:jc w:val="center"/>
        </w:trPr>
        <w:tc>
          <w:tcPr>
            <w:tcW w:w="9540" w:type="dxa"/>
            <w:gridSpan w:val="4"/>
            <w:vAlign w:val="center"/>
          </w:tcPr>
          <w:p w14:paraId="61192C6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28"/>
                <w:szCs w:val="28"/>
              </w:rPr>
              <w:t>四、外国文学</w:t>
            </w:r>
          </w:p>
        </w:tc>
      </w:tr>
      <w:tr w:rsidR="000214BA" w14:paraId="68C772C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CF6DCC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1581020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斯威布著，楚图南译</w:t>
            </w:r>
          </w:p>
        </w:tc>
        <w:tc>
          <w:tcPr>
            <w:tcW w:w="3060" w:type="dxa"/>
            <w:vAlign w:val="center"/>
          </w:tcPr>
          <w:p w14:paraId="1136CB4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希腊的神话和传说</w:t>
            </w:r>
          </w:p>
        </w:tc>
        <w:tc>
          <w:tcPr>
            <w:tcW w:w="2700" w:type="dxa"/>
            <w:vAlign w:val="center"/>
          </w:tcPr>
          <w:p w14:paraId="7E21911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757A598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68AECE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5AAFEF2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古希腊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荷马著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罗念生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王焕生译</w:t>
            </w:r>
          </w:p>
        </w:tc>
        <w:tc>
          <w:tcPr>
            <w:tcW w:w="3060" w:type="dxa"/>
            <w:vAlign w:val="center"/>
          </w:tcPr>
          <w:p w14:paraId="2A7687B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荷马史诗</w:t>
            </w:r>
          </w:p>
        </w:tc>
        <w:tc>
          <w:tcPr>
            <w:tcW w:w="2700" w:type="dxa"/>
            <w:vAlign w:val="center"/>
          </w:tcPr>
          <w:p w14:paraId="2040EAB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82F6FB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1C8ABF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3A78FC9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古希腊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埃斯库罗斯著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罗念生译</w:t>
            </w:r>
          </w:p>
        </w:tc>
        <w:tc>
          <w:tcPr>
            <w:tcW w:w="3060" w:type="dxa"/>
            <w:vAlign w:val="center"/>
          </w:tcPr>
          <w:p w14:paraId="4E7FF89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悲剧二种</w:t>
            </w:r>
          </w:p>
        </w:tc>
        <w:tc>
          <w:tcPr>
            <w:tcW w:w="2700" w:type="dxa"/>
            <w:vAlign w:val="center"/>
          </w:tcPr>
          <w:p w14:paraId="1E6F8AE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52151BD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EDCBB9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700" w:type="dxa"/>
            <w:vAlign w:val="center"/>
          </w:tcPr>
          <w:p w14:paraId="45160F2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古希腊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索福克勒斯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著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罗念生译</w:t>
            </w:r>
          </w:p>
        </w:tc>
        <w:tc>
          <w:tcPr>
            <w:tcW w:w="3060" w:type="dxa"/>
            <w:vAlign w:val="center"/>
          </w:tcPr>
          <w:p w14:paraId="7A4F85C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索福克勒斯悲剧二种</w:t>
            </w:r>
          </w:p>
        </w:tc>
        <w:tc>
          <w:tcPr>
            <w:tcW w:w="2700" w:type="dxa"/>
            <w:vAlign w:val="center"/>
          </w:tcPr>
          <w:p w14:paraId="57CC423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283C71A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EDAA5A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7511021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古希腊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欧里庇得斯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著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罗念生译</w:t>
            </w:r>
          </w:p>
        </w:tc>
        <w:tc>
          <w:tcPr>
            <w:tcW w:w="3060" w:type="dxa"/>
            <w:vAlign w:val="center"/>
          </w:tcPr>
          <w:p w14:paraId="288A9FE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欧里庇得斯悲剧二种</w:t>
            </w:r>
          </w:p>
        </w:tc>
        <w:tc>
          <w:tcPr>
            <w:tcW w:w="2700" w:type="dxa"/>
            <w:vAlign w:val="center"/>
          </w:tcPr>
          <w:p w14:paraId="692414B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4EEE6F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1DFCE3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71F795B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美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亨德里克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·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威廉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·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房龙著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李申等译</w:t>
            </w:r>
          </w:p>
        </w:tc>
        <w:tc>
          <w:tcPr>
            <w:tcW w:w="3060" w:type="dxa"/>
            <w:vAlign w:val="center"/>
          </w:tcPr>
          <w:p w14:paraId="4238212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圣经的故事</w:t>
            </w:r>
          </w:p>
        </w:tc>
        <w:tc>
          <w:tcPr>
            <w:tcW w:w="2700" w:type="dxa"/>
            <w:vAlign w:val="center"/>
          </w:tcPr>
          <w:p w14:paraId="7E5C45C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社会科学文献出版社</w:t>
            </w:r>
          </w:p>
        </w:tc>
      </w:tr>
      <w:tr w:rsidR="000214BA" w14:paraId="5C92753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C1FB11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76DA19B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意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但丁著，王维克译</w:t>
            </w:r>
          </w:p>
        </w:tc>
        <w:tc>
          <w:tcPr>
            <w:tcW w:w="3060" w:type="dxa"/>
            <w:vAlign w:val="center"/>
          </w:tcPr>
          <w:p w14:paraId="2818A70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神曲</w:t>
            </w:r>
          </w:p>
        </w:tc>
        <w:tc>
          <w:tcPr>
            <w:tcW w:w="2700" w:type="dxa"/>
            <w:vAlign w:val="center"/>
          </w:tcPr>
          <w:p w14:paraId="54CD21B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2481581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9A6B63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0BAA090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法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拉伯雷著，鲍文蔚译</w:t>
            </w:r>
          </w:p>
        </w:tc>
        <w:tc>
          <w:tcPr>
            <w:tcW w:w="3060" w:type="dxa"/>
            <w:vAlign w:val="center"/>
          </w:tcPr>
          <w:p w14:paraId="1529BE8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巨人传</w:t>
            </w:r>
          </w:p>
        </w:tc>
        <w:tc>
          <w:tcPr>
            <w:tcW w:w="2700" w:type="dxa"/>
            <w:vAlign w:val="center"/>
          </w:tcPr>
          <w:p w14:paraId="7D7FA24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09776F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11CF2D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1E9C504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西班牙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塞万提斯著，杨绛译</w:t>
            </w:r>
          </w:p>
        </w:tc>
        <w:tc>
          <w:tcPr>
            <w:tcW w:w="3060" w:type="dxa"/>
            <w:vAlign w:val="center"/>
          </w:tcPr>
          <w:p w14:paraId="6DC0CCD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堂吉诃德</w:t>
            </w:r>
          </w:p>
        </w:tc>
        <w:tc>
          <w:tcPr>
            <w:tcW w:w="2700" w:type="dxa"/>
            <w:vAlign w:val="center"/>
          </w:tcPr>
          <w:p w14:paraId="1880646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1EB6AA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DBABAA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 w14:paraId="1F96FD2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英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莎士比亚著，朱生豪译</w:t>
            </w:r>
          </w:p>
        </w:tc>
        <w:tc>
          <w:tcPr>
            <w:tcW w:w="3060" w:type="dxa"/>
            <w:vAlign w:val="center"/>
          </w:tcPr>
          <w:p w14:paraId="7E7B416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莎士比亚喜剧悲剧集</w:t>
            </w:r>
          </w:p>
        </w:tc>
        <w:tc>
          <w:tcPr>
            <w:tcW w:w="2700" w:type="dxa"/>
            <w:vAlign w:val="center"/>
          </w:tcPr>
          <w:p w14:paraId="5989AE2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译林出版社</w:t>
            </w:r>
          </w:p>
        </w:tc>
      </w:tr>
      <w:tr w:rsidR="000214BA" w14:paraId="623A03C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F6884D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00" w:type="dxa"/>
            <w:vAlign w:val="center"/>
          </w:tcPr>
          <w:p w14:paraId="37BD91C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法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莫里哀著，李健吾译</w:t>
            </w:r>
          </w:p>
        </w:tc>
        <w:tc>
          <w:tcPr>
            <w:tcW w:w="3060" w:type="dxa"/>
            <w:vAlign w:val="center"/>
          </w:tcPr>
          <w:p w14:paraId="7E8DB54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喜剧六种</w:t>
            </w:r>
          </w:p>
        </w:tc>
        <w:tc>
          <w:tcPr>
            <w:tcW w:w="2700" w:type="dxa"/>
            <w:vAlign w:val="center"/>
          </w:tcPr>
          <w:p w14:paraId="1D6FB9D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359AF74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6AF3DA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0" w:type="dxa"/>
            <w:vAlign w:val="center"/>
          </w:tcPr>
          <w:p w14:paraId="6BDE475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英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弥尔顿著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朱维之译</w:t>
            </w:r>
          </w:p>
        </w:tc>
        <w:tc>
          <w:tcPr>
            <w:tcW w:w="3060" w:type="dxa"/>
            <w:vAlign w:val="center"/>
          </w:tcPr>
          <w:p w14:paraId="49642D4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失乐园</w:t>
            </w:r>
          </w:p>
        </w:tc>
        <w:tc>
          <w:tcPr>
            <w:tcW w:w="2700" w:type="dxa"/>
            <w:vAlign w:val="center"/>
          </w:tcPr>
          <w:p w14:paraId="232AA22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039D419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50D1B1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0" w:type="dxa"/>
            <w:vAlign w:val="center"/>
          </w:tcPr>
          <w:p w14:paraId="32D5E37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英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菲尔丁著，萧乾，李从弼译</w:t>
            </w:r>
          </w:p>
        </w:tc>
        <w:tc>
          <w:tcPr>
            <w:tcW w:w="3060" w:type="dxa"/>
            <w:vAlign w:val="center"/>
          </w:tcPr>
          <w:p w14:paraId="5284A52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弃儿汤姆·琼斯的历史</w:t>
            </w:r>
          </w:p>
        </w:tc>
        <w:tc>
          <w:tcPr>
            <w:tcW w:w="2700" w:type="dxa"/>
            <w:vAlign w:val="center"/>
          </w:tcPr>
          <w:p w14:paraId="45C076E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960787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2E961D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0" w:type="dxa"/>
            <w:vAlign w:val="center"/>
          </w:tcPr>
          <w:p w14:paraId="0E5B733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法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伏尔泰著，傅雷译</w:t>
            </w:r>
          </w:p>
        </w:tc>
        <w:tc>
          <w:tcPr>
            <w:tcW w:w="3060" w:type="dxa"/>
            <w:vAlign w:val="center"/>
          </w:tcPr>
          <w:p w14:paraId="655FACF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伏尔泰小说选</w:t>
            </w:r>
          </w:p>
        </w:tc>
        <w:tc>
          <w:tcPr>
            <w:tcW w:w="2700" w:type="dxa"/>
            <w:vAlign w:val="center"/>
          </w:tcPr>
          <w:p w14:paraId="227C65F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4FD810C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4FA4ED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0" w:type="dxa"/>
            <w:vAlign w:val="center"/>
          </w:tcPr>
          <w:p w14:paraId="31B041C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法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卢梭著，李平沤，何三雅译</w:t>
            </w:r>
          </w:p>
        </w:tc>
        <w:tc>
          <w:tcPr>
            <w:tcW w:w="3060" w:type="dxa"/>
            <w:vAlign w:val="center"/>
          </w:tcPr>
          <w:p w14:paraId="51D7A8A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新爱洛伊丝</w:t>
            </w:r>
          </w:p>
        </w:tc>
        <w:tc>
          <w:tcPr>
            <w:tcW w:w="2700" w:type="dxa"/>
            <w:vAlign w:val="center"/>
          </w:tcPr>
          <w:p w14:paraId="596D440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译林出版社</w:t>
            </w:r>
          </w:p>
        </w:tc>
      </w:tr>
      <w:tr w:rsidR="000214BA" w14:paraId="4516C9E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F0826F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0" w:type="dxa"/>
            <w:vAlign w:val="center"/>
          </w:tcPr>
          <w:p w14:paraId="66CAA91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德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歌德著，绿原译</w:t>
            </w:r>
          </w:p>
        </w:tc>
        <w:tc>
          <w:tcPr>
            <w:tcW w:w="3060" w:type="dxa"/>
            <w:vAlign w:val="center"/>
          </w:tcPr>
          <w:p w14:paraId="07C4CFE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浮士德</w:t>
            </w:r>
          </w:p>
        </w:tc>
        <w:tc>
          <w:tcPr>
            <w:tcW w:w="2700" w:type="dxa"/>
            <w:vAlign w:val="center"/>
          </w:tcPr>
          <w:p w14:paraId="246801B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6CB5F8E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64CAFD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0" w:type="dxa"/>
            <w:vAlign w:val="center"/>
          </w:tcPr>
          <w:p w14:paraId="170357F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德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歌德著，杨武能等译</w:t>
            </w:r>
          </w:p>
        </w:tc>
        <w:tc>
          <w:tcPr>
            <w:tcW w:w="3060" w:type="dxa"/>
            <w:vAlign w:val="center"/>
          </w:tcPr>
          <w:p w14:paraId="7651D4A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歌德文集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少年维特的烦恼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亲和力</w:t>
            </w:r>
          </w:p>
        </w:tc>
        <w:tc>
          <w:tcPr>
            <w:tcW w:w="2700" w:type="dxa"/>
            <w:vAlign w:val="center"/>
          </w:tcPr>
          <w:p w14:paraId="3C56E5A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A5451D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C19EA8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0" w:type="dxa"/>
            <w:vAlign w:val="center"/>
          </w:tcPr>
          <w:p w14:paraId="2947947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德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bCs/>
                <w:color w:val="000000"/>
                <w:sz w:val="24"/>
                <w:szCs w:val="24"/>
              </w:rPr>
              <w:t>席勒著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，</w:t>
            </w:r>
            <w:r>
              <w:rPr>
                <w:bCs/>
                <w:color w:val="000000"/>
                <w:sz w:val="24"/>
                <w:szCs w:val="24"/>
              </w:rPr>
              <w:t>廖辅叔译</w:t>
            </w:r>
          </w:p>
        </w:tc>
        <w:tc>
          <w:tcPr>
            <w:tcW w:w="3060" w:type="dxa"/>
            <w:vAlign w:val="center"/>
          </w:tcPr>
          <w:p w14:paraId="3A17550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阴谋和爱情</w:t>
            </w:r>
          </w:p>
        </w:tc>
        <w:tc>
          <w:tcPr>
            <w:tcW w:w="2700" w:type="dxa"/>
            <w:vAlign w:val="center"/>
          </w:tcPr>
          <w:p w14:paraId="2C259F1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1D14DB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FD4E9A4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0" w:type="dxa"/>
            <w:vAlign w:val="center"/>
          </w:tcPr>
          <w:p w14:paraId="3614236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陀斯妥耶夫斯基著，臧仲伦译</w:t>
            </w:r>
          </w:p>
        </w:tc>
        <w:tc>
          <w:tcPr>
            <w:tcW w:w="3060" w:type="dxa"/>
            <w:vAlign w:val="center"/>
          </w:tcPr>
          <w:p w14:paraId="3D9FE73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被侮辱与被损害的人</w:t>
            </w:r>
          </w:p>
        </w:tc>
        <w:tc>
          <w:tcPr>
            <w:tcW w:w="2700" w:type="dxa"/>
            <w:vAlign w:val="center"/>
          </w:tcPr>
          <w:p w14:paraId="3A74E71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译林出版社</w:t>
            </w:r>
          </w:p>
        </w:tc>
      </w:tr>
      <w:tr w:rsidR="000214BA" w14:paraId="56C765D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59F5DD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 w14:paraId="0DDEE9D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雨果著，陈敬容等译</w:t>
            </w:r>
          </w:p>
        </w:tc>
        <w:tc>
          <w:tcPr>
            <w:tcW w:w="3060" w:type="dxa"/>
            <w:vAlign w:val="center"/>
          </w:tcPr>
          <w:p w14:paraId="3BBD27C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雨果文集</w:t>
            </w:r>
          </w:p>
        </w:tc>
        <w:tc>
          <w:tcPr>
            <w:tcW w:w="2700" w:type="dxa"/>
            <w:vAlign w:val="center"/>
          </w:tcPr>
          <w:p w14:paraId="62AB0AB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4F1053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A9A2AD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00" w:type="dxa"/>
            <w:vAlign w:val="center"/>
          </w:tcPr>
          <w:p w14:paraId="476A561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列夫·托尔斯泰著，周扬、谢素台等译</w:t>
            </w:r>
          </w:p>
        </w:tc>
        <w:tc>
          <w:tcPr>
            <w:tcW w:w="3060" w:type="dxa"/>
            <w:vAlign w:val="center"/>
          </w:tcPr>
          <w:p w14:paraId="557698D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安娜·卡列尼娜</w:t>
            </w:r>
          </w:p>
        </w:tc>
        <w:tc>
          <w:tcPr>
            <w:tcW w:w="2700" w:type="dxa"/>
            <w:vAlign w:val="center"/>
          </w:tcPr>
          <w:p w14:paraId="41D21EB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4E65C7D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D619AF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00" w:type="dxa"/>
            <w:vAlign w:val="center"/>
          </w:tcPr>
          <w:p w14:paraId="4482F85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易卜生著，多人译</w:t>
            </w:r>
          </w:p>
        </w:tc>
        <w:tc>
          <w:tcPr>
            <w:tcW w:w="3060" w:type="dxa"/>
            <w:vAlign w:val="center"/>
          </w:tcPr>
          <w:p w14:paraId="6F7D9F5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易卜生文集</w:t>
            </w:r>
          </w:p>
        </w:tc>
        <w:tc>
          <w:tcPr>
            <w:tcW w:w="2700" w:type="dxa"/>
            <w:vAlign w:val="center"/>
          </w:tcPr>
          <w:p w14:paraId="4157550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4903142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1B00B8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00" w:type="dxa"/>
            <w:vAlign w:val="center"/>
          </w:tcPr>
          <w:p w14:paraId="49B5EE2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巴尔扎克著，傅雷译</w:t>
            </w:r>
          </w:p>
        </w:tc>
        <w:tc>
          <w:tcPr>
            <w:tcW w:w="3060" w:type="dxa"/>
            <w:vAlign w:val="center"/>
          </w:tcPr>
          <w:p w14:paraId="637E91B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欧也妮·葛朗苔</w:t>
            </w:r>
          </w:p>
        </w:tc>
        <w:tc>
          <w:tcPr>
            <w:tcW w:w="2700" w:type="dxa"/>
            <w:vAlign w:val="center"/>
          </w:tcPr>
          <w:p w14:paraId="09A98FE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7C082E1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629A1B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00" w:type="dxa"/>
            <w:vAlign w:val="center"/>
          </w:tcPr>
          <w:p w14:paraId="562ED3F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福楼拜著，周克希译</w:t>
            </w:r>
          </w:p>
        </w:tc>
        <w:tc>
          <w:tcPr>
            <w:tcW w:w="3060" w:type="dxa"/>
            <w:vAlign w:val="center"/>
          </w:tcPr>
          <w:p w14:paraId="5D873BD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包法利夫人</w:t>
            </w:r>
          </w:p>
        </w:tc>
        <w:tc>
          <w:tcPr>
            <w:tcW w:w="2700" w:type="dxa"/>
            <w:vAlign w:val="center"/>
          </w:tcPr>
          <w:p w14:paraId="280FAA6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6A46B57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0DC326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00" w:type="dxa"/>
            <w:vAlign w:val="center"/>
          </w:tcPr>
          <w:p w14:paraId="7A87109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普希金著，王士燮译</w:t>
            </w:r>
          </w:p>
        </w:tc>
        <w:tc>
          <w:tcPr>
            <w:tcW w:w="3060" w:type="dxa"/>
            <w:vAlign w:val="center"/>
          </w:tcPr>
          <w:p w14:paraId="2A94ED1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叶夫根尼·奥涅金</w:t>
            </w:r>
          </w:p>
        </w:tc>
        <w:tc>
          <w:tcPr>
            <w:tcW w:w="2700" w:type="dxa"/>
            <w:vAlign w:val="center"/>
          </w:tcPr>
          <w:p w14:paraId="2E57683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黑龙江人民出版社</w:t>
            </w:r>
          </w:p>
        </w:tc>
      </w:tr>
      <w:tr w:rsidR="000214BA" w14:paraId="4E0180A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5AB7C4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00" w:type="dxa"/>
            <w:vAlign w:val="center"/>
          </w:tcPr>
          <w:p w14:paraId="0ECA990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哈代著，张谷若译</w:t>
            </w:r>
          </w:p>
        </w:tc>
        <w:tc>
          <w:tcPr>
            <w:tcW w:w="3060" w:type="dxa"/>
            <w:vAlign w:val="center"/>
          </w:tcPr>
          <w:p w14:paraId="0D5DDCC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德伯家的苔丝</w:t>
            </w:r>
          </w:p>
        </w:tc>
        <w:tc>
          <w:tcPr>
            <w:tcW w:w="2700" w:type="dxa"/>
            <w:vAlign w:val="center"/>
          </w:tcPr>
          <w:p w14:paraId="64EC082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5A48AA7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AB27C1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00" w:type="dxa"/>
            <w:vAlign w:val="center"/>
          </w:tcPr>
          <w:p w14:paraId="1C50236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夏·勃朗特著，黄源深译</w:t>
            </w:r>
          </w:p>
        </w:tc>
        <w:tc>
          <w:tcPr>
            <w:tcW w:w="3060" w:type="dxa"/>
            <w:vAlign w:val="center"/>
          </w:tcPr>
          <w:p w14:paraId="496AE91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简·爱</w:t>
            </w:r>
          </w:p>
        </w:tc>
        <w:tc>
          <w:tcPr>
            <w:tcW w:w="2700" w:type="dxa"/>
            <w:vAlign w:val="center"/>
          </w:tcPr>
          <w:p w14:paraId="257D7D9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译林出版社</w:t>
            </w:r>
          </w:p>
        </w:tc>
      </w:tr>
      <w:tr w:rsidR="000214BA" w14:paraId="7DE2B78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0C0FE3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00" w:type="dxa"/>
            <w:vAlign w:val="center"/>
          </w:tcPr>
          <w:p w14:paraId="76E61D8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哈代著，张谷若译</w:t>
            </w:r>
          </w:p>
        </w:tc>
        <w:tc>
          <w:tcPr>
            <w:tcW w:w="3060" w:type="dxa"/>
            <w:vAlign w:val="center"/>
          </w:tcPr>
          <w:p w14:paraId="7508E80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还乡</w:t>
            </w:r>
          </w:p>
        </w:tc>
        <w:tc>
          <w:tcPr>
            <w:tcW w:w="2700" w:type="dxa"/>
            <w:vAlign w:val="center"/>
          </w:tcPr>
          <w:p w14:paraId="71B9BF0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0BC19EA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DA7883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00" w:type="dxa"/>
            <w:vAlign w:val="center"/>
          </w:tcPr>
          <w:p w14:paraId="1F22700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拜伦著，查良铮译</w:t>
            </w:r>
          </w:p>
        </w:tc>
        <w:tc>
          <w:tcPr>
            <w:tcW w:w="3060" w:type="dxa"/>
            <w:vAlign w:val="center"/>
          </w:tcPr>
          <w:p w14:paraId="07310E6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拜伦诗选</w:t>
            </w:r>
          </w:p>
        </w:tc>
        <w:tc>
          <w:tcPr>
            <w:tcW w:w="2700" w:type="dxa"/>
            <w:vAlign w:val="center"/>
          </w:tcPr>
          <w:p w14:paraId="0002F01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6D8D6A7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DF0A05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00" w:type="dxa"/>
            <w:vAlign w:val="center"/>
          </w:tcPr>
          <w:p w14:paraId="33444DA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司汤达著，郝运译</w:t>
            </w:r>
          </w:p>
        </w:tc>
        <w:tc>
          <w:tcPr>
            <w:tcW w:w="3060" w:type="dxa"/>
            <w:vAlign w:val="center"/>
          </w:tcPr>
          <w:p w14:paraId="5E6489F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红与黑</w:t>
            </w:r>
          </w:p>
        </w:tc>
        <w:tc>
          <w:tcPr>
            <w:tcW w:w="2700" w:type="dxa"/>
            <w:vAlign w:val="center"/>
          </w:tcPr>
          <w:p w14:paraId="520D915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7FC5F4F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539D8A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00" w:type="dxa"/>
            <w:vAlign w:val="center"/>
          </w:tcPr>
          <w:p w14:paraId="773969E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福楼拜著，李健吾译</w:t>
            </w:r>
          </w:p>
        </w:tc>
        <w:tc>
          <w:tcPr>
            <w:tcW w:w="3060" w:type="dxa"/>
            <w:vAlign w:val="center"/>
          </w:tcPr>
          <w:p w14:paraId="70A026E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包法利夫人</w:t>
            </w:r>
          </w:p>
        </w:tc>
        <w:tc>
          <w:tcPr>
            <w:tcW w:w="2700" w:type="dxa"/>
            <w:vAlign w:val="center"/>
          </w:tcPr>
          <w:p w14:paraId="4B00FBB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2853C2E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854C01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00" w:type="dxa"/>
            <w:vAlign w:val="center"/>
          </w:tcPr>
          <w:p w14:paraId="165A0A1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左拉著，黎柯译</w:t>
            </w:r>
          </w:p>
        </w:tc>
        <w:tc>
          <w:tcPr>
            <w:tcW w:w="3060" w:type="dxa"/>
            <w:vAlign w:val="center"/>
          </w:tcPr>
          <w:p w14:paraId="17422F7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萌芽</w:t>
            </w:r>
          </w:p>
        </w:tc>
        <w:tc>
          <w:tcPr>
            <w:tcW w:w="2700" w:type="dxa"/>
            <w:vAlign w:val="center"/>
          </w:tcPr>
          <w:p w14:paraId="6123753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82F7D8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068D33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00" w:type="dxa"/>
            <w:vAlign w:val="center"/>
          </w:tcPr>
          <w:p w14:paraId="407AA5E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狄更斯著，石文礼等译</w:t>
            </w:r>
          </w:p>
        </w:tc>
        <w:tc>
          <w:tcPr>
            <w:tcW w:w="3060" w:type="dxa"/>
            <w:vAlign w:val="center"/>
          </w:tcPr>
          <w:p w14:paraId="3C3BD4C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双城记</w:t>
            </w:r>
          </w:p>
        </w:tc>
        <w:tc>
          <w:tcPr>
            <w:tcW w:w="2700" w:type="dxa"/>
            <w:vAlign w:val="center"/>
          </w:tcPr>
          <w:p w14:paraId="5E5FB1A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4FB6185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0EF9BC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00" w:type="dxa"/>
            <w:vAlign w:val="center"/>
          </w:tcPr>
          <w:p w14:paraId="3338052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爱米莉·勃朗特著，方平译</w:t>
            </w:r>
          </w:p>
        </w:tc>
        <w:tc>
          <w:tcPr>
            <w:tcW w:w="3060" w:type="dxa"/>
            <w:vAlign w:val="center"/>
          </w:tcPr>
          <w:p w14:paraId="072B47C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呼啸山庄</w:t>
            </w:r>
          </w:p>
        </w:tc>
        <w:tc>
          <w:tcPr>
            <w:tcW w:w="2700" w:type="dxa"/>
            <w:vAlign w:val="center"/>
          </w:tcPr>
          <w:p w14:paraId="226D21C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58A65AB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7D00F1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00" w:type="dxa"/>
            <w:vAlign w:val="center"/>
          </w:tcPr>
          <w:p w14:paraId="23E0485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果戈理著，满涛等译</w:t>
            </w:r>
          </w:p>
        </w:tc>
        <w:tc>
          <w:tcPr>
            <w:tcW w:w="3060" w:type="dxa"/>
            <w:vAlign w:val="center"/>
          </w:tcPr>
          <w:p w14:paraId="6E43062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死魂灵</w:t>
            </w:r>
          </w:p>
        </w:tc>
        <w:tc>
          <w:tcPr>
            <w:tcW w:w="2700" w:type="dxa"/>
            <w:vAlign w:val="center"/>
          </w:tcPr>
          <w:p w14:paraId="1C50890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FA84CF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0F2F1A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00" w:type="dxa"/>
            <w:vAlign w:val="center"/>
          </w:tcPr>
          <w:p w14:paraId="032D5EF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屠格涅夫著，丽尼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巴金译</w:t>
            </w:r>
          </w:p>
        </w:tc>
        <w:tc>
          <w:tcPr>
            <w:tcW w:w="3060" w:type="dxa"/>
            <w:vAlign w:val="center"/>
          </w:tcPr>
          <w:p w14:paraId="7EA13EF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前夜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父与子</w:t>
            </w:r>
          </w:p>
        </w:tc>
        <w:tc>
          <w:tcPr>
            <w:tcW w:w="2700" w:type="dxa"/>
            <w:vAlign w:val="center"/>
          </w:tcPr>
          <w:p w14:paraId="0AFA4EA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A504B4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69E441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00" w:type="dxa"/>
            <w:vAlign w:val="center"/>
          </w:tcPr>
          <w:p w14:paraId="70A76A2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陀思妥耶夫斯基著，岳麟译</w:t>
            </w:r>
          </w:p>
        </w:tc>
        <w:tc>
          <w:tcPr>
            <w:tcW w:w="3060" w:type="dxa"/>
            <w:vAlign w:val="center"/>
          </w:tcPr>
          <w:p w14:paraId="619FD8F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罪与罚</w:t>
            </w:r>
          </w:p>
        </w:tc>
        <w:tc>
          <w:tcPr>
            <w:tcW w:w="2700" w:type="dxa"/>
            <w:vAlign w:val="center"/>
          </w:tcPr>
          <w:p w14:paraId="4C537F8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5FBB59F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565294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00" w:type="dxa"/>
            <w:vAlign w:val="center"/>
          </w:tcPr>
          <w:p w14:paraId="04ED690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马克·吐温著，张万里译</w:t>
            </w:r>
          </w:p>
        </w:tc>
        <w:tc>
          <w:tcPr>
            <w:tcW w:w="3060" w:type="dxa"/>
            <w:vAlign w:val="center"/>
          </w:tcPr>
          <w:p w14:paraId="22E2078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哈克贝利·芬历险记</w:t>
            </w:r>
          </w:p>
        </w:tc>
        <w:tc>
          <w:tcPr>
            <w:tcW w:w="2700" w:type="dxa"/>
            <w:vAlign w:val="center"/>
          </w:tcPr>
          <w:p w14:paraId="5447C0C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51BE88D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178855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00" w:type="dxa"/>
            <w:vAlign w:val="center"/>
          </w:tcPr>
          <w:p w14:paraId="779F740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麦尔维尔著，曹庸译</w:t>
            </w:r>
          </w:p>
        </w:tc>
        <w:tc>
          <w:tcPr>
            <w:tcW w:w="3060" w:type="dxa"/>
            <w:vAlign w:val="center"/>
          </w:tcPr>
          <w:p w14:paraId="3B33173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白鲸</w:t>
            </w:r>
          </w:p>
        </w:tc>
        <w:tc>
          <w:tcPr>
            <w:tcW w:w="2700" w:type="dxa"/>
            <w:vAlign w:val="center"/>
          </w:tcPr>
          <w:p w14:paraId="320DAD4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71F6479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59565F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00" w:type="dxa"/>
            <w:vAlign w:val="center"/>
          </w:tcPr>
          <w:p w14:paraId="1F75B33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霍桑著，侍桁译</w:t>
            </w:r>
          </w:p>
        </w:tc>
        <w:tc>
          <w:tcPr>
            <w:tcW w:w="3060" w:type="dxa"/>
            <w:vAlign w:val="center"/>
          </w:tcPr>
          <w:p w14:paraId="0168E97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红字</w:t>
            </w:r>
          </w:p>
        </w:tc>
        <w:tc>
          <w:tcPr>
            <w:tcW w:w="2700" w:type="dxa"/>
            <w:vAlign w:val="center"/>
          </w:tcPr>
          <w:p w14:paraId="30D18C0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6A90DC9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025E0D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00" w:type="dxa"/>
            <w:vAlign w:val="center"/>
          </w:tcPr>
          <w:p w14:paraId="182F339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海明威著</w:t>
            </w:r>
          </w:p>
        </w:tc>
        <w:tc>
          <w:tcPr>
            <w:tcW w:w="3060" w:type="dxa"/>
            <w:vAlign w:val="center"/>
          </w:tcPr>
          <w:p w14:paraId="65DB8E2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老人与海</w:t>
            </w:r>
          </w:p>
        </w:tc>
        <w:tc>
          <w:tcPr>
            <w:tcW w:w="2700" w:type="dxa"/>
            <w:vAlign w:val="center"/>
          </w:tcPr>
          <w:p w14:paraId="32EA88D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新星出版社</w:t>
            </w:r>
          </w:p>
        </w:tc>
      </w:tr>
      <w:tr w:rsidR="000214BA" w14:paraId="693CC5D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26CC04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00" w:type="dxa"/>
            <w:vAlign w:val="center"/>
          </w:tcPr>
          <w:p w14:paraId="3118B7E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福克纳著，李文俊译</w:t>
            </w:r>
          </w:p>
        </w:tc>
        <w:tc>
          <w:tcPr>
            <w:tcW w:w="3060" w:type="dxa"/>
            <w:vAlign w:val="center"/>
          </w:tcPr>
          <w:p w14:paraId="1C53485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喧哗与骚动</w:t>
            </w:r>
          </w:p>
        </w:tc>
        <w:tc>
          <w:tcPr>
            <w:tcW w:w="2700" w:type="dxa"/>
            <w:vAlign w:val="center"/>
          </w:tcPr>
          <w:p w14:paraId="420C343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467EEA2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B7E1C4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00" w:type="dxa"/>
            <w:vAlign w:val="center"/>
          </w:tcPr>
          <w:p w14:paraId="101077F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约瑟夫·海勒著，南文译</w:t>
            </w:r>
          </w:p>
        </w:tc>
        <w:tc>
          <w:tcPr>
            <w:tcW w:w="3060" w:type="dxa"/>
            <w:vAlign w:val="center"/>
          </w:tcPr>
          <w:p w14:paraId="62D7D95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第二十二条军规</w:t>
            </w:r>
          </w:p>
        </w:tc>
        <w:tc>
          <w:tcPr>
            <w:tcW w:w="2700" w:type="dxa"/>
            <w:vAlign w:val="center"/>
          </w:tcPr>
          <w:p w14:paraId="0DBA7DF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6DB7428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DEAE02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00" w:type="dxa"/>
            <w:vAlign w:val="center"/>
          </w:tcPr>
          <w:p w14:paraId="06A6BC5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纳博科夫著，黄丽萍译</w:t>
            </w:r>
          </w:p>
        </w:tc>
        <w:tc>
          <w:tcPr>
            <w:tcW w:w="3060" w:type="dxa"/>
            <w:vAlign w:val="center"/>
          </w:tcPr>
          <w:p w14:paraId="4593627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洛丽塔</w:t>
            </w:r>
          </w:p>
        </w:tc>
        <w:tc>
          <w:tcPr>
            <w:tcW w:w="2700" w:type="dxa"/>
            <w:vAlign w:val="center"/>
          </w:tcPr>
          <w:p w14:paraId="42345BE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伊犁人民出版社</w:t>
            </w:r>
          </w:p>
        </w:tc>
      </w:tr>
      <w:tr w:rsidR="000214BA" w14:paraId="0D34222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A800E0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00" w:type="dxa"/>
            <w:vAlign w:val="center"/>
          </w:tcPr>
          <w:p w14:paraId="0DA8273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托里·莫里森著，潘岳等译</w:t>
            </w:r>
          </w:p>
        </w:tc>
        <w:tc>
          <w:tcPr>
            <w:tcW w:w="3060" w:type="dxa"/>
            <w:vAlign w:val="center"/>
          </w:tcPr>
          <w:p w14:paraId="06F4898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宠儿</w:t>
            </w:r>
          </w:p>
        </w:tc>
        <w:tc>
          <w:tcPr>
            <w:tcW w:w="2700" w:type="dxa"/>
            <w:vAlign w:val="center"/>
          </w:tcPr>
          <w:p w14:paraId="6E4CA3C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中国文学出版社</w:t>
            </w:r>
          </w:p>
        </w:tc>
      </w:tr>
      <w:tr w:rsidR="000214BA" w14:paraId="0C3FFFC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40ED44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00" w:type="dxa"/>
            <w:vAlign w:val="center"/>
          </w:tcPr>
          <w:p w14:paraId="67F1DA9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尤金·奥尼尔著，郭继德编</w:t>
            </w:r>
          </w:p>
        </w:tc>
        <w:tc>
          <w:tcPr>
            <w:tcW w:w="3060" w:type="dxa"/>
            <w:vAlign w:val="center"/>
          </w:tcPr>
          <w:p w14:paraId="445CB5C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奥尼尔文集</w:t>
            </w:r>
          </w:p>
        </w:tc>
        <w:tc>
          <w:tcPr>
            <w:tcW w:w="2700" w:type="dxa"/>
            <w:vAlign w:val="center"/>
          </w:tcPr>
          <w:p w14:paraId="33B6F0C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79641FF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E45187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00" w:type="dxa"/>
            <w:vAlign w:val="center"/>
          </w:tcPr>
          <w:p w14:paraId="0BC8618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T.S.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艾略特著，赵罗</w:t>
            </w:r>
            <w:hyperlink r:id="rId10" w:history="1">
              <w:r w:rsidR="000214BA">
                <w:rPr>
                  <w:rStyle w:val="aa"/>
                  <w:bCs/>
                  <w:color w:val="000000"/>
                  <w:sz w:val="24"/>
                  <w:szCs w:val="24"/>
                  <w:u w:val="none"/>
                </w:rPr>
                <w:t>蕤</w:t>
              </w:r>
            </w:hyperlink>
            <w:r>
              <w:rPr>
                <w:rFonts w:hint="eastAsia"/>
                <w:bCs/>
                <w:color w:val="000000"/>
                <w:sz w:val="24"/>
                <w:szCs w:val="24"/>
              </w:rPr>
              <w:t>译</w:t>
            </w:r>
          </w:p>
        </w:tc>
        <w:tc>
          <w:tcPr>
            <w:tcW w:w="3060" w:type="dxa"/>
            <w:vAlign w:val="center"/>
          </w:tcPr>
          <w:p w14:paraId="215238C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荒原</w:t>
            </w:r>
          </w:p>
        </w:tc>
        <w:tc>
          <w:tcPr>
            <w:tcW w:w="2700" w:type="dxa"/>
            <w:vAlign w:val="center"/>
          </w:tcPr>
          <w:p w14:paraId="6A59281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中国工人出版社</w:t>
            </w:r>
          </w:p>
        </w:tc>
      </w:tr>
      <w:tr w:rsidR="000214BA" w14:paraId="69BEA9F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12A711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700" w:type="dxa"/>
            <w:vAlign w:val="center"/>
          </w:tcPr>
          <w:p w14:paraId="244141A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叶芝著</w:t>
            </w:r>
          </w:p>
        </w:tc>
        <w:tc>
          <w:tcPr>
            <w:tcW w:w="3060" w:type="dxa"/>
            <w:vAlign w:val="center"/>
          </w:tcPr>
          <w:p w14:paraId="76810D7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叶芝诗集</w:t>
            </w:r>
          </w:p>
        </w:tc>
        <w:tc>
          <w:tcPr>
            <w:tcW w:w="2700" w:type="dxa"/>
            <w:vAlign w:val="center"/>
          </w:tcPr>
          <w:p w14:paraId="4FED9D7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河北教育出版社</w:t>
            </w:r>
          </w:p>
        </w:tc>
      </w:tr>
      <w:tr w:rsidR="000214BA" w14:paraId="553C734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28BF48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00" w:type="dxa"/>
            <w:vAlign w:val="center"/>
          </w:tcPr>
          <w:p w14:paraId="5E30998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哈罗德·品特著，华明译</w:t>
            </w:r>
          </w:p>
        </w:tc>
        <w:tc>
          <w:tcPr>
            <w:tcW w:w="3060" w:type="dxa"/>
            <w:vAlign w:val="center"/>
          </w:tcPr>
          <w:p w14:paraId="097FFDD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归于尘土</w:t>
            </w:r>
          </w:p>
        </w:tc>
        <w:tc>
          <w:tcPr>
            <w:tcW w:w="2700" w:type="dxa"/>
            <w:vAlign w:val="center"/>
          </w:tcPr>
          <w:p w14:paraId="0E39AA0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译林出版社</w:t>
            </w:r>
          </w:p>
        </w:tc>
      </w:tr>
      <w:tr w:rsidR="000214BA" w14:paraId="2390831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B1E84F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00" w:type="dxa"/>
            <w:vAlign w:val="center"/>
          </w:tcPr>
          <w:p w14:paraId="2CDFD75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斯坦贝克著，胡仲持译</w:t>
            </w:r>
          </w:p>
        </w:tc>
        <w:tc>
          <w:tcPr>
            <w:tcW w:w="3060" w:type="dxa"/>
            <w:vAlign w:val="center"/>
          </w:tcPr>
          <w:p w14:paraId="2254F5C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愤怒的葡萄</w:t>
            </w:r>
          </w:p>
        </w:tc>
        <w:tc>
          <w:tcPr>
            <w:tcW w:w="2700" w:type="dxa"/>
            <w:vAlign w:val="center"/>
          </w:tcPr>
          <w:p w14:paraId="3064BC1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4B9A499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A00EC4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00" w:type="dxa"/>
            <w:vAlign w:val="center"/>
          </w:tcPr>
          <w:p w14:paraId="107650F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高尔斯华绥著，周煦良译</w:t>
            </w:r>
          </w:p>
        </w:tc>
        <w:tc>
          <w:tcPr>
            <w:tcW w:w="3060" w:type="dxa"/>
            <w:vAlign w:val="center"/>
          </w:tcPr>
          <w:p w14:paraId="260CEB7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福尔赛世家</w:t>
            </w:r>
          </w:p>
        </w:tc>
        <w:tc>
          <w:tcPr>
            <w:tcW w:w="2700" w:type="dxa"/>
            <w:vAlign w:val="center"/>
          </w:tcPr>
          <w:p w14:paraId="58B24F5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59DF386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90529C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00" w:type="dxa"/>
            <w:vAlign w:val="center"/>
          </w:tcPr>
          <w:p w14:paraId="5620728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约瑟夫·康拉德著，王占京译</w:t>
            </w:r>
          </w:p>
        </w:tc>
        <w:tc>
          <w:tcPr>
            <w:tcW w:w="3060" w:type="dxa"/>
            <w:vAlign w:val="center"/>
          </w:tcPr>
          <w:p w14:paraId="35D7CBD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吉姆老爷</w:t>
            </w:r>
          </w:p>
        </w:tc>
        <w:tc>
          <w:tcPr>
            <w:tcW w:w="2700" w:type="dxa"/>
            <w:vAlign w:val="center"/>
          </w:tcPr>
          <w:p w14:paraId="32B4B70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外文出版社</w:t>
            </w:r>
          </w:p>
        </w:tc>
      </w:tr>
      <w:tr w:rsidR="000214BA" w14:paraId="1CD3E9F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3848B1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00" w:type="dxa"/>
            <w:vAlign w:val="center"/>
          </w:tcPr>
          <w:p w14:paraId="6ED97F0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D.H.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劳伦斯著</w:t>
            </w:r>
          </w:p>
        </w:tc>
        <w:tc>
          <w:tcPr>
            <w:tcW w:w="3060" w:type="dxa"/>
            <w:vAlign w:val="center"/>
          </w:tcPr>
          <w:p w14:paraId="28EAD87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儿子与情人</w:t>
            </w:r>
          </w:p>
        </w:tc>
        <w:tc>
          <w:tcPr>
            <w:tcW w:w="2700" w:type="dxa"/>
            <w:vAlign w:val="center"/>
          </w:tcPr>
          <w:p w14:paraId="547EBAD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F4A9A1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8C339E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00" w:type="dxa"/>
            <w:vAlign w:val="center"/>
          </w:tcPr>
          <w:p w14:paraId="4490AA2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V.F.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伍尔夫著，孙梁等译</w:t>
            </w:r>
          </w:p>
        </w:tc>
        <w:tc>
          <w:tcPr>
            <w:tcW w:w="3060" w:type="dxa"/>
            <w:vAlign w:val="center"/>
          </w:tcPr>
          <w:p w14:paraId="7CDCA18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达洛卫夫人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到灯塔去</w:t>
            </w:r>
          </w:p>
        </w:tc>
        <w:tc>
          <w:tcPr>
            <w:tcW w:w="2700" w:type="dxa"/>
            <w:vAlign w:val="center"/>
          </w:tcPr>
          <w:p w14:paraId="372EF3C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48D986A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C074AA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00" w:type="dxa"/>
            <w:vAlign w:val="center"/>
          </w:tcPr>
          <w:p w14:paraId="0EC8267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乔伊斯著，金隄译</w:t>
            </w:r>
          </w:p>
        </w:tc>
        <w:tc>
          <w:tcPr>
            <w:tcW w:w="3060" w:type="dxa"/>
            <w:vAlign w:val="center"/>
          </w:tcPr>
          <w:p w14:paraId="2F785A6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尤利西斯</w:t>
            </w:r>
          </w:p>
        </w:tc>
        <w:tc>
          <w:tcPr>
            <w:tcW w:w="2700" w:type="dxa"/>
            <w:vAlign w:val="center"/>
          </w:tcPr>
          <w:p w14:paraId="3730091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7113EA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C0EAF1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00" w:type="dxa"/>
            <w:vAlign w:val="center"/>
          </w:tcPr>
          <w:p w14:paraId="3A5F248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萨特著，沈志民编</w:t>
            </w:r>
          </w:p>
        </w:tc>
        <w:tc>
          <w:tcPr>
            <w:tcW w:w="3060" w:type="dxa"/>
            <w:vAlign w:val="center"/>
          </w:tcPr>
          <w:p w14:paraId="6F09F4F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萨特文集</w:t>
            </w:r>
          </w:p>
        </w:tc>
        <w:tc>
          <w:tcPr>
            <w:tcW w:w="2700" w:type="dxa"/>
            <w:vAlign w:val="center"/>
          </w:tcPr>
          <w:p w14:paraId="6C08577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687A5A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B9CC02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00" w:type="dxa"/>
            <w:vAlign w:val="center"/>
          </w:tcPr>
          <w:p w14:paraId="1784FA0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罗曼·罗兰著，傅雷译</w:t>
            </w:r>
          </w:p>
        </w:tc>
        <w:tc>
          <w:tcPr>
            <w:tcW w:w="3060" w:type="dxa"/>
            <w:vAlign w:val="center"/>
          </w:tcPr>
          <w:p w14:paraId="6377BDA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约翰·克利斯朵夫</w:t>
            </w:r>
          </w:p>
        </w:tc>
        <w:tc>
          <w:tcPr>
            <w:tcW w:w="2700" w:type="dxa"/>
            <w:vAlign w:val="center"/>
          </w:tcPr>
          <w:p w14:paraId="03B44A0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湖南人民出版社</w:t>
            </w:r>
          </w:p>
        </w:tc>
      </w:tr>
      <w:tr w:rsidR="000214BA" w14:paraId="13DB62B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CEB1F1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00" w:type="dxa"/>
            <w:vAlign w:val="center"/>
          </w:tcPr>
          <w:p w14:paraId="3313540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普鲁斯特著，李恒基等译</w:t>
            </w:r>
          </w:p>
        </w:tc>
        <w:tc>
          <w:tcPr>
            <w:tcW w:w="3060" w:type="dxa"/>
            <w:vAlign w:val="center"/>
          </w:tcPr>
          <w:p w14:paraId="078C22C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追忆似水年华</w:t>
            </w:r>
          </w:p>
        </w:tc>
        <w:tc>
          <w:tcPr>
            <w:tcW w:w="2700" w:type="dxa"/>
            <w:vAlign w:val="center"/>
          </w:tcPr>
          <w:p w14:paraId="261F250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译林出版社</w:t>
            </w:r>
          </w:p>
        </w:tc>
      </w:tr>
      <w:tr w:rsidR="000214BA" w14:paraId="76E5815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267E28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4669FDC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加缪著，孟安译</w:t>
            </w:r>
          </w:p>
        </w:tc>
        <w:tc>
          <w:tcPr>
            <w:tcW w:w="3060" w:type="dxa"/>
            <w:vAlign w:val="center"/>
          </w:tcPr>
          <w:p w14:paraId="6B3A9A7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局外人</w:t>
            </w:r>
          </w:p>
        </w:tc>
        <w:tc>
          <w:tcPr>
            <w:tcW w:w="2700" w:type="dxa"/>
            <w:vAlign w:val="center"/>
          </w:tcPr>
          <w:p w14:paraId="424547E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上海文艺出版社</w:t>
            </w:r>
          </w:p>
        </w:tc>
      </w:tr>
      <w:tr w:rsidR="000214BA" w14:paraId="3AA8213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DA0384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00" w:type="dxa"/>
            <w:vAlign w:val="center"/>
          </w:tcPr>
          <w:p w14:paraId="669AF87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米兰·昆德拉著</w:t>
            </w:r>
          </w:p>
        </w:tc>
        <w:tc>
          <w:tcPr>
            <w:tcW w:w="3060" w:type="dxa"/>
            <w:vAlign w:val="center"/>
          </w:tcPr>
          <w:p w14:paraId="6239F74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不能承受的生命之轻</w:t>
            </w:r>
          </w:p>
        </w:tc>
        <w:tc>
          <w:tcPr>
            <w:tcW w:w="2700" w:type="dxa"/>
            <w:vAlign w:val="center"/>
          </w:tcPr>
          <w:p w14:paraId="64D0D5D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6664F41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F0E6CA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476C302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肖洛霍夫著，金人译</w:t>
            </w:r>
          </w:p>
        </w:tc>
        <w:tc>
          <w:tcPr>
            <w:tcW w:w="3060" w:type="dxa"/>
            <w:vAlign w:val="center"/>
          </w:tcPr>
          <w:p w14:paraId="1C80BD1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静静的顿河</w:t>
            </w:r>
          </w:p>
        </w:tc>
        <w:tc>
          <w:tcPr>
            <w:tcW w:w="2700" w:type="dxa"/>
            <w:vAlign w:val="center"/>
          </w:tcPr>
          <w:p w14:paraId="11E3ACB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7EB1D46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9F5F95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7C6C562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帕斯捷尔纳克著，蓝英年等译</w:t>
            </w:r>
          </w:p>
        </w:tc>
        <w:tc>
          <w:tcPr>
            <w:tcW w:w="3060" w:type="dxa"/>
            <w:vAlign w:val="center"/>
          </w:tcPr>
          <w:p w14:paraId="6331E93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日瓦戈医生</w:t>
            </w:r>
          </w:p>
        </w:tc>
        <w:tc>
          <w:tcPr>
            <w:tcW w:w="2700" w:type="dxa"/>
            <w:vAlign w:val="center"/>
          </w:tcPr>
          <w:p w14:paraId="0CCBBA2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外国文学出版社</w:t>
            </w:r>
          </w:p>
        </w:tc>
      </w:tr>
      <w:tr w:rsidR="000214BA" w14:paraId="0DD353C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72DF93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09BD7FD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艾特玛托夫著，冯加译</w:t>
            </w:r>
          </w:p>
        </w:tc>
        <w:tc>
          <w:tcPr>
            <w:tcW w:w="3060" w:type="dxa"/>
            <w:vAlign w:val="center"/>
          </w:tcPr>
          <w:p w14:paraId="45DDB63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断头台</w:t>
            </w:r>
          </w:p>
        </w:tc>
        <w:tc>
          <w:tcPr>
            <w:tcW w:w="2700" w:type="dxa"/>
            <w:vAlign w:val="center"/>
          </w:tcPr>
          <w:p w14:paraId="65A5344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外国文学出版社</w:t>
            </w:r>
          </w:p>
        </w:tc>
      </w:tr>
      <w:tr w:rsidR="000214BA" w14:paraId="11F5F67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F418D7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10DC494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卡夫卡著，叶廷芳编</w:t>
            </w:r>
          </w:p>
        </w:tc>
        <w:tc>
          <w:tcPr>
            <w:tcW w:w="3060" w:type="dxa"/>
            <w:vAlign w:val="center"/>
          </w:tcPr>
          <w:p w14:paraId="6DF4BE4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卡夫卡全集</w:t>
            </w:r>
          </w:p>
        </w:tc>
        <w:tc>
          <w:tcPr>
            <w:tcW w:w="2700" w:type="dxa"/>
            <w:vAlign w:val="center"/>
          </w:tcPr>
          <w:p w14:paraId="61338EB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河北教育出版社</w:t>
            </w:r>
          </w:p>
        </w:tc>
      </w:tr>
      <w:tr w:rsidR="000214BA" w14:paraId="30E4500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3FC143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18A10AB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马尔克斯著</w:t>
            </w:r>
          </w:p>
        </w:tc>
        <w:tc>
          <w:tcPr>
            <w:tcW w:w="3060" w:type="dxa"/>
            <w:vAlign w:val="center"/>
          </w:tcPr>
          <w:p w14:paraId="75246B1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百年孤独</w:t>
            </w:r>
          </w:p>
        </w:tc>
        <w:tc>
          <w:tcPr>
            <w:tcW w:w="2700" w:type="dxa"/>
            <w:vAlign w:val="center"/>
          </w:tcPr>
          <w:p w14:paraId="112E1B9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79BD128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1DF324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2A9797F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川端康成著，侍桁译</w:t>
            </w:r>
          </w:p>
        </w:tc>
        <w:tc>
          <w:tcPr>
            <w:tcW w:w="3060" w:type="dxa"/>
            <w:vAlign w:val="center"/>
          </w:tcPr>
          <w:p w14:paraId="14ACD87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雪国</w:t>
            </w:r>
          </w:p>
        </w:tc>
        <w:tc>
          <w:tcPr>
            <w:tcW w:w="2700" w:type="dxa"/>
            <w:vAlign w:val="center"/>
          </w:tcPr>
          <w:p w14:paraId="45F8ED8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5A4C5E0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57CD7F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0176734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大江健三郎著</w:t>
            </w:r>
          </w:p>
        </w:tc>
        <w:tc>
          <w:tcPr>
            <w:tcW w:w="3060" w:type="dxa"/>
            <w:vAlign w:val="center"/>
          </w:tcPr>
          <w:p w14:paraId="383236E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万延元年的足球队</w:t>
            </w:r>
          </w:p>
        </w:tc>
        <w:tc>
          <w:tcPr>
            <w:tcW w:w="2700" w:type="dxa"/>
            <w:vAlign w:val="center"/>
          </w:tcPr>
          <w:p w14:paraId="79700A6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人民日报出版社</w:t>
            </w:r>
          </w:p>
        </w:tc>
      </w:tr>
      <w:tr w:rsidR="000214BA" w14:paraId="29DE752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EC0CE9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05C28E1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张隆溪编选</w:t>
            </w:r>
          </w:p>
        </w:tc>
        <w:tc>
          <w:tcPr>
            <w:tcW w:w="3060" w:type="dxa"/>
            <w:vAlign w:val="center"/>
          </w:tcPr>
          <w:p w14:paraId="13D0C46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比较文学译文集</w:t>
            </w:r>
          </w:p>
        </w:tc>
        <w:tc>
          <w:tcPr>
            <w:tcW w:w="2700" w:type="dxa"/>
            <w:vAlign w:val="center"/>
          </w:tcPr>
          <w:p w14:paraId="4B0C171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北京大学出版社</w:t>
            </w:r>
          </w:p>
        </w:tc>
      </w:tr>
      <w:tr w:rsidR="000214BA" w14:paraId="0E6AE0C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640D13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0FA76E2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干永昌等编选</w:t>
            </w:r>
          </w:p>
        </w:tc>
        <w:tc>
          <w:tcPr>
            <w:tcW w:w="3060" w:type="dxa"/>
            <w:vAlign w:val="center"/>
          </w:tcPr>
          <w:p w14:paraId="253A482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比较文学研究译文集</w:t>
            </w:r>
          </w:p>
        </w:tc>
        <w:tc>
          <w:tcPr>
            <w:tcW w:w="2700" w:type="dxa"/>
            <w:vAlign w:val="center"/>
          </w:tcPr>
          <w:p w14:paraId="47EDF20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1B5E143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53E94F4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00" w:type="dxa"/>
            <w:vAlign w:val="center"/>
          </w:tcPr>
          <w:p w14:paraId="3CE519E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M.H.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艾伯拉姆斯著，朱金鹏译</w:t>
            </w:r>
          </w:p>
        </w:tc>
        <w:tc>
          <w:tcPr>
            <w:tcW w:w="3060" w:type="dxa"/>
            <w:vAlign w:val="center"/>
          </w:tcPr>
          <w:p w14:paraId="3C1E79E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欧美文学术语词典</w:t>
            </w:r>
          </w:p>
        </w:tc>
        <w:tc>
          <w:tcPr>
            <w:tcW w:w="2700" w:type="dxa"/>
            <w:vAlign w:val="center"/>
          </w:tcPr>
          <w:p w14:paraId="78381A8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北京大学出版社</w:t>
            </w:r>
          </w:p>
        </w:tc>
      </w:tr>
      <w:tr w:rsidR="000214BA" w14:paraId="05703D0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33B63B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186D517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弗雷德里克·杰姆逊讲演，唐小兵译</w:t>
            </w:r>
          </w:p>
        </w:tc>
        <w:tc>
          <w:tcPr>
            <w:tcW w:w="3060" w:type="dxa"/>
            <w:vAlign w:val="center"/>
          </w:tcPr>
          <w:p w14:paraId="34DB81A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后现代主义与文化理论</w:t>
            </w:r>
          </w:p>
        </w:tc>
        <w:tc>
          <w:tcPr>
            <w:tcW w:w="2700" w:type="dxa"/>
            <w:vAlign w:val="center"/>
          </w:tcPr>
          <w:p w14:paraId="640A97D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陕西师范大学出版社</w:t>
            </w:r>
          </w:p>
        </w:tc>
      </w:tr>
      <w:tr w:rsidR="000214BA" w14:paraId="697D6C0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DE2A75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3B3A6E0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伊格尔顿著，伍晓明译</w:t>
            </w:r>
          </w:p>
        </w:tc>
        <w:tc>
          <w:tcPr>
            <w:tcW w:w="3060" w:type="dxa"/>
            <w:vAlign w:val="center"/>
          </w:tcPr>
          <w:p w14:paraId="4B9AD51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二十世纪西方文学理论</w:t>
            </w:r>
          </w:p>
        </w:tc>
        <w:tc>
          <w:tcPr>
            <w:tcW w:w="2700" w:type="dxa"/>
            <w:vAlign w:val="center"/>
          </w:tcPr>
          <w:p w14:paraId="0DED73B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陕西师范大学出版社</w:t>
            </w:r>
          </w:p>
        </w:tc>
      </w:tr>
      <w:tr w:rsidR="000214BA" w14:paraId="348FF2A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BA630F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01B2620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朱立元编</w:t>
            </w:r>
          </w:p>
        </w:tc>
        <w:tc>
          <w:tcPr>
            <w:tcW w:w="3060" w:type="dxa"/>
            <w:vAlign w:val="center"/>
          </w:tcPr>
          <w:p w14:paraId="33688E8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当代西方文艺理论</w:t>
            </w:r>
          </w:p>
        </w:tc>
        <w:tc>
          <w:tcPr>
            <w:tcW w:w="2700" w:type="dxa"/>
            <w:vAlign w:val="center"/>
          </w:tcPr>
          <w:p w14:paraId="4D2F8F0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华东师范大学出版社</w:t>
            </w:r>
          </w:p>
        </w:tc>
      </w:tr>
      <w:tr w:rsidR="000214BA" w14:paraId="3B6C4B8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15D30C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3F255E5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季羡林著</w:t>
            </w:r>
          </w:p>
        </w:tc>
        <w:tc>
          <w:tcPr>
            <w:tcW w:w="3060" w:type="dxa"/>
            <w:vAlign w:val="center"/>
          </w:tcPr>
          <w:p w14:paraId="17A223B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比较文学与民间文学</w:t>
            </w:r>
          </w:p>
        </w:tc>
        <w:tc>
          <w:tcPr>
            <w:tcW w:w="2700" w:type="dxa"/>
            <w:vAlign w:val="center"/>
          </w:tcPr>
          <w:p w14:paraId="424064E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北京大学出版社</w:t>
            </w:r>
          </w:p>
        </w:tc>
      </w:tr>
      <w:tr w:rsidR="000214BA" w14:paraId="7AB9AB1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499A6A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559B01C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张秉真编</w:t>
            </w:r>
          </w:p>
        </w:tc>
        <w:tc>
          <w:tcPr>
            <w:tcW w:w="3060" w:type="dxa"/>
            <w:vAlign w:val="center"/>
          </w:tcPr>
          <w:p w14:paraId="369FF01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西方文艺理论史</w:t>
            </w:r>
          </w:p>
        </w:tc>
        <w:tc>
          <w:tcPr>
            <w:tcW w:w="2700" w:type="dxa"/>
            <w:vAlign w:val="center"/>
          </w:tcPr>
          <w:p w14:paraId="30CB1A3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中国人民大学出版社</w:t>
            </w:r>
          </w:p>
        </w:tc>
      </w:tr>
      <w:tr w:rsidR="000214BA" w14:paraId="53076F4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FE5558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5C0F745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斯宾格勒著，齐世荣等译</w:t>
            </w:r>
          </w:p>
        </w:tc>
        <w:tc>
          <w:tcPr>
            <w:tcW w:w="3060" w:type="dxa"/>
            <w:vAlign w:val="center"/>
          </w:tcPr>
          <w:p w14:paraId="57EFD67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西方的没落</w:t>
            </w:r>
          </w:p>
        </w:tc>
        <w:tc>
          <w:tcPr>
            <w:tcW w:w="2700" w:type="dxa"/>
            <w:vAlign w:val="center"/>
          </w:tcPr>
          <w:p w14:paraId="2703ACC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商务印书馆</w:t>
            </w:r>
          </w:p>
        </w:tc>
      </w:tr>
      <w:tr w:rsidR="000214BA" w14:paraId="710A322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F45111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77ACB94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亨廷顿著</w:t>
            </w:r>
          </w:p>
        </w:tc>
        <w:tc>
          <w:tcPr>
            <w:tcW w:w="3060" w:type="dxa"/>
            <w:vAlign w:val="center"/>
          </w:tcPr>
          <w:p w14:paraId="384DB00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文明的冲突与世界秩序的重建</w:t>
            </w:r>
          </w:p>
        </w:tc>
        <w:tc>
          <w:tcPr>
            <w:tcW w:w="2700" w:type="dxa"/>
            <w:vAlign w:val="center"/>
          </w:tcPr>
          <w:p w14:paraId="17674D3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新华出版社</w:t>
            </w:r>
          </w:p>
        </w:tc>
      </w:tr>
      <w:tr w:rsidR="000214BA" w14:paraId="05D25CF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F33406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5C3ADD2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钱林森主编</w:t>
            </w:r>
          </w:p>
        </w:tc>
        <w:tc>
          <w:tcPr>
            <w:tcW w:w="3060" w:type="dxa"/>
            <w:vAlign w:val="center"/>
          </w:tcPr>
          <w:p w14:paraId="5943E9C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跨文化丛书</w:t>
            </w:r>
          </w:p>
        </w:tc>
        <w:tc>
          <w:tcPr>
            <w:tcW w:w="2700" w:type="dxa"/>
            <w:vAlign w:val="center"/>
          </w:tcPr>
          <w:p w14:paraId="1D6D513D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宁夏人民出版社</w:t>
            </w:r>
          </w:p>
        </w:tc>
      </w:tr>
      <w:tr w:rsidR="000214BA" w14:paraId="7B96F84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24628D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089A365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乐黛云主编</w:t>
            </w:r>
          </w:p>
        </w:tc>
        <w:tc>
          <w:tcPr>
            <w:tcW w:w="3060" w:type="dxa"/>
            <w:vAlign w:val="center"/>
          </w:tcPr>
          <w:p w14:paraId="1F22BCD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跨文化沟通个案研究丛书</w:t>
            </w:r>
          </w:p>
        </w:tc>
        <w:tc>
          <w:tcPr>
            <w:tcW w:w="2700" w:type="dxa"/>
            <w:vAlign w:val="center"/>
          </w:tcPr>
          <w:p w14:paraId="12B3177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文津出版社</w:t>
            </w:r>
          </w:p>
        </w:tc>
      </w:tr>
      <w:tr w:rsidR="000214BA" w14:paraId="7725434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9BFBEC4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700" w:type="dxa"/>
            <w:vAlign w:val="center"/>
          </w:tcPr>
          <w:p w14:paraId="7C06528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韦勒克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沃伦主编，刘象愚译</w:t>
            </w:r>
          </w:p>
        </w:tc>
        <w:tc>
          <w:tcPr>
            <w:tcW w:w="3060" w:type="dxa"/>
            <w:vAlign w:val="center"/>
          </w:tcPr>
          <w:p w14:paraId="1998B90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文学理论</w:t>
            </w:r>
          </w:p>
        </w:tc>
        <w:tc>
          <w:tcPr>
            <w:tcW w:w="2700" w:type="dxa"/>
            <w:vAlign w:val="center"/>
          </w:tcPr>
          <w:p w14:paraId="12FFB73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  <w:t>三联出版社</w:t>
            </w:r>
          </w:p>
        </w:tc>
      </w:tr>
      <w:tr w:rsidR="000214BA" w14:paraId="785EFA57" w14:textId="77777777">
        <w:trPr>
          <w:trHeight w:hRule="exact" w:val="618"/>
          <w:jc w:val="center"/>
        </w:trPr>
        <w:tc>
          <w:tcPr>
            <w:tcW w:w="9540" w:type="dxa"/>
            <w:gridSpan w:val="4"/>
            <w:vAlign w:val="center"/>
          </w:tcPr>
          <w:p w14:paraId="6B92C365" w14:textId="77777777" w:rsidR="000214BA" w:rsidRDefault="00000000">
            <w:pPr>
              <w:jc w:val="center"/>
              <w:rPr>
                <w:rFonts w:ascii="宋体" w:hAnsi="宋体" w:cs="Helvetica" w:hint="eastAsia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28"/>
                <w:szCs w:val="28"/>
              </w:rPr>
              <w:t>五、文艺美学</w:t>
            </w:r>
          </w:p>
        </w:tc>
      </w:tr>
      <w:tr w:rsidR="000214BA" w14:paraId="360F7CC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EB6D72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77692DF6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胡经之</w:t>
            </w:r>
          </w:p>
        </w:tc>
        <w:tc>
          <w:tcPr>
            <w:tcW w:w="3060" w:type="dxa"/>
            <w:vAlign w:val="center"/>
          </w:tcPr>
          <w:p w14:paraId="19153021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文艺美学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5CE41BE8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北京大学出版社</w:t>
            </w:r>
          </w:p>
        </w:tc>
      </w:tr>
      <w:tr w:rsidR="000214BA" w14:paraId="63555E2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B32D4E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381E905D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胡经之、王岳川编</w:t>
            </w:r>
          </w:p>
        </w:tc>
        <w:tc>
          <w:tcPr>
            <w:tcW w:w="3060" w:type="dxa"/>
            <w:vAlign w:val="center"/>
          </w:tcPr>
          <w:p w14:paraId="07950F96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文艺学美学方法论</w:t>
            </w:r>
          </w:p>
        </w:tc>
        <w:tc>
          <w:tcPr>
            <w:tcW w:w="2700" w:type="dxa"/>
            <w:vAlign w:val="center"/>
          </w:tcPr>
          <w:p w14:paraId="7C83B220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北京大学出版社</w:t>
            </w:r>
          </w:p>
        </w:tc>
      </w:tr>
      <w:tr w:rsidR="000214BA" w14:paraId="287FFB3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D09C0A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5A2FBEBF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（美）韦勒克、沃伦著，刘象愚等译</w:t>
            </w:r>
          </w:p>
        </w:tc>
        <w:tc>
          <w:tcPr>
            <w:tcW w:w="3060" w:type="dxa"/>
            <w:vAlign w:val="center"/>
          </w:tcPr>
          <w:p w14:paraId="74B5928E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文学理论</w:t>
            </w:r>
          </w:p>
        </w:tc>
        <w:tc>
          <w:tcPr>
            <w:tcW w:w="2700" w:type="dxa"/>
            <w:vAlign w:val="center"/>
          </w:tcPr>
          <w:p w14:paraId="74C44460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三联书店</w:t>
            </w:r>
          </w:p>
        </w:tc>
      </w:tr>
      <w:tr w:rsidR="000214BA" w14:paraId="0283A0B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0D4DC1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110D7020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（美）杰姆逊著，唐小兵译</w:t>
            </w:r>
          </w:p>
        </w:tc>
        <w:tc>
          <w:tcPr>
            <w:tcW w:w="3060" w:type="dxa"/>
            <w:vAlign w:val="center"/>
          </w:tcPr>
          <w:p w14:paraId="4B932D74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后现代主义与文化理论</w:t>
            </w:r>
          </w:p>
        </w:tc>
        <w:tc>
          <w:tcPr>
            <w:tcW w:w="2700" w:type="dxa"/>
            <w:vAlign w:val="center"/>
          </w:tcPr>
          <w:p w14:paraId="68438CF6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北大出版社</w:t>
            </w:r>
          </w:p>
        </w:tc>
      </w:tr>
      <w:tr w:rsidR="000214BA" w14:paraId="07EBC27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EB892A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59DEB6CF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古希腊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柏拉图著，朱光潜译</w:t>
            </w:r>
          </w:p>
        </w:tc>
        <w:tc>
          <w:tcPr>
            <w:tcW w:w="3060" w:type="dxa"/>
            <w:vAlign w:val="center"/>
          </w:tcPr>
          <w:p w14:paraId="5017FF2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文艺对话集</w:t>
            </w:r>
          </w:p>
          <w:p w14:paraId="43A3B6AF" w14:textId="77777777" w:rsidR="000214BA" w:rsidRDefault="000214BA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7AA430A9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FD14DD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A90783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135FE0A5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（古希腊）亚里士多德著，罗念生译</w:t>
            </w:r>
          </w:p>
        </w:tc>
        <w:tc>
          <w:tcPr>
            <w:tcW w:w="3060" w:type="dxa"/>
            <w:vAlign w:val="center"/>
          </w:tcPr>
          <w:p w14:paraId="6039E2B2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诗学</w:t>
            </w:r>
          </w:p>
        </w:tc>
        <w:tc>
          <w:tcPr>
            <w:tcW w:w="2700" w:type="dxa"/>
            <w:vAlign w:val="center"/>
          </w:tcPr>
          <w:p w14:paraId="27BAAED1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32F5E25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BA3D04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3679FCD9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（英）科林伍德著，王至元等译</w:t>
            </w:r>
          </w:p>
        </w:tc>
        <w:tc>
          <w:tcPr>
            <w:tcW w:w="3060" w:type="dxa"/>
            <w:vAlign w:val="center"/>
          </w:tcPr>
          <w:p w14:paraId="00E5EE7F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艺术原理</w:t>
            </w:r>
          </w:p>
        </w:tc>
        <w:tc>
          <w:tcPr>
            <w:tcW w:w="2700" w:type="dxa"/>
            <w:vAlign w:val="center"/>
          </w:tcPr>
          <w:p w14:paraId="0FFB3390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中国社会科学出版社</w:t>
            </w:r>
          </w:p>
        </w:tc>
      </w:tr>
      <w:tr w:rsidR="000214BA" w14:paraId="2FCC678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DF936C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7CB83D15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伍蠡甫主编</w:t>
            </w:r>
          </w:p>
        </w:tc>
        <w:tc>
          <w:tcPr>
            <w:tcW w:w="3060" w:type="dxa"/>
            <w:vAlign w:val="center"/>
          </w:tcPr>
          <w:p w14:paraId="430C58AF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西方文论选（上、下）</w:t>
            </w:r>
          </w:p>
        </w:tc>
        <w:tc>
          <w:tcPr>
            <w:tcW w:w="2700" w:type="dxa"/>
            <w:vAlign w:val="center"/>
          </w:tcPr>
          <w:p w14:paraId="4BB31228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上海译文出版社</w:t>
            </w:r>
          </w:p>
        </w:tc>
      </w:tr>
      <w:tr w:rsidR="000214BA" w14:paraId="34F2D38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FACFF4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3AC976EC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（英）伊格尔顿著，伍晓明译</w:t>
            </w:r>
          </w:p>
        </w:tc>
        <w:tc>
          <w:tcPr>
            <w:tcW w:w="3060" w:type="dxa"/>
            <w:vAlign w:val="center"/>
          </w:tcPr>
          <w:p w14:paraId="5DE3FD72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二十世纪西方文学理论</w:t>
            </w:r>
          </w:p>
        </w:tc>
        <w:tc>
          <w:tcPr>
            <w:tcW w:w="2700" w:type="dxa"/>
            <w:vAlign w:val="center"/>
          </w:tcPr>
          <w:p w14:paraId="0E7EE3B8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陕西师大出版社</w:t>
            </w:r>
          </w:p>
        </w:tc>
      </w:tr>
      <w:tr w:rsidR="000214BA" w14:paraId="14F252F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2A89E2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 w14:paraId="79C92BE4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（德）马克思著，中共中央马克思恩格斯列宁斯大林著作编译局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0" w:type="dxa"/>
            <w:vAlign w:val="center"/>
          </w:tcPr>
          <w:p w14:paraId="35A5BA3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1844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年经济学哲学手稿</w:t>
            </w:r>
          </w:p>
          <w:p w14:paraId="31E5E1DE" w14:textId="77777777" w:rsidR="000214BA" w:rsidRDefault="000214BA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14:paraId="5B16CE39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人民出版社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214BA" w14:paraId="2E01EBD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F65F45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700" w:type="dxa"/>
            <w:vAlign w:val="center"/>
          </w:tcPr>
          <w:p w14:paraId="755CB926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（法）丹纳著，傅雷译</w:t>
            </w:r>
          </w:p>
        </w:tc>
        <w:tc>
          <w:tcPr>
            <w:tcW w:w="3060" w:type="dxa"/>
            <w:vAlign w:val="center"/>
          </w:tcPr>
          <w:p w14:paraId="0137E271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艺术哲学</w:t>
            </w:r>
          </w:p>
        </w:tc>
        <w:tc>
          <w:tcPr>
            <w:tcW w:w="2700" w:type="dxa"/>
            <w:vAlign w:val="center"/>
          </w:tcPr>
          <w:p w14:paraId="57F6B170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105DC20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AC2118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00" w:type="dxa"/>
            <w:vAlign w:val="center"/>
          </w:tcPr>
          <w:p w14:paraId="2226D071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乔纳森·卡勒著，李平译</w:t>
            </w:r>
          </w:p>
        </w:tc>
        <w:tc>
          <w:tcPr>
            <w:tcW w:w="3060" w:type="dxa"/>
            <w:vAlign w:val="center"/>
          </w:tcPr>
          <w:p w14:paraId="46175093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文学理论</w:t>
            </w:r>
          </w:p>
        </w:tc>
        <w:tc>
          <w:tcPr>
            <w:tcW w:w="2700" w:type="dxa"/>
            <w:vAlign w:val="center"/>
          </w:tcPr>
          <w:p w14:paraId="077AE2DC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辽宁教育出版社</w:t>
            </w:r>
          </w:p>
        </w:tc>
      </w:tr>
      <w:tr w:rsidR="000214BA" w14:paraId="387CD9A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7E9518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00" w:type="dxa"/>
            <w:vAlign w:val="center"/>
          </w:tcPr>
          <w:p w14:paraId="4CEA3AE1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（美）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M.H.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艾布拉姆斯著，郦稚牛，张照进，童庆生译</w:t>
            </w:r>
          </w:p>
        </w:tc>
        <w:tc>
          <w:tcPr>
            <w:tcW w:w="3060" w:type="dxa"/>
            <w:vAlign w:val="center"/>
          </w:tcPr>
          <w:p w14:paraId="50E1AD78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镜与灯：浪漫主义文论及批评传统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7CC8A55D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北京大学出版社</w:t>
            </w:r>
          </w:p>
        </w:tc>
      </w:tr>
      <w:tr w:rsidR="000214BA" w14:paraId="56A625B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8B6685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00" w:type="dxa"/>
            <w:vAlign w:val="center"/>
          </w:tcPr>
          <w:p w14:paraId="78CD531A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徐复观</w:t>
            </w:r>
          </w:p>
        </w:tc>
        <w:tc>
          <w:tcPr>
            <w:tcW w:w="3060" w:type="dxa"/>
            <w:vAlign w:val="center"/>
          </w:tcPr>
          <w:p w14:paraId="77F9FE8F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中国艺术精神</w:t>
            </w:r>
          </w:p>
        </w:tc>
        <w:tc>
          <w:tcPr>
            <w:tcW w:w="2700" w:type="dxa"/>
            <w:vAlign w:val="center"/>
          </w:tcPr>
          <w:p w14:paraId="4CA7A65D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华东师大出版社</w:t>
            </w:r>
          </w:p>
        </w:tc>
      </w:tr>
      <w:tr w:rsidR="000214BA" w14:paraId="6852768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F018E7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00" w:type="dxa"/>
            <w:vAlign w:val="center"/>
          </w:tcPr>
          <w:p w14:paraId="39C3FCF2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钱钟书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2ECB97D9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谈艺录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538D21B1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三联书店</w:t>
            </w:r>
          </w:p>
        </w:tc>
      </w:tr>
      <w:tr w:rsidR="000214BA" w14:paraId="3FE5389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E9A73E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00" w:type="dxa"/>
            <w:vAlign w:val="center"/>
          </w:tcPr>
          <w:p w14:paraId="465D7B13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叶维廉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0B47620B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中国诗学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4C89072D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三联书店</w:t>
            </w:r>
          </w:p>
        </w:tc>
      </w:tr>
      <w:tr w:rsidR="000214BA" w14:paraId="473387A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7B9D51F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00" w:type="dxa"/>
            <w:vAlign w:val="center"/>
          </w:tcPr>
          <w:p w14:paraId="0F31EA4B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郭绍虞</w:t>
            </w:r>
          </w:p>
        </w:tc>
        <w:tc>
          <w:tcPr>
            <w:tcW w:w="3060" w:type="dxa"/>
            <w:vAlign w:val="center"/>
          </w:tcPr>
          <w:p w14:paraId="08F60588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中国文学批评史</w:t>
            </w:r>
          </w:p>
        </w:tc>
        <w:tc>
          <w:tcPr>
            <w:tcW w:w="2700" w:type="dxa"/>
            <w:vAlign w:val="center"/>
          </w:tcPr>
          <w:p w14:paraId="613EF46B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上海古籍出版社版</w:t>
            </w:r>
          </w:p>
        </w:tc>
      </w:tr>
      <w:tr w:rsidR="000214BA" w14:paraId="11E5992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EE9241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00" w:type="dxa"/>
            <w:vAlign w:val="center"/>
          </w:tcPr>
          <w:p w14:paraId="711B1059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刘勰著，范文澜注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364F1FCB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文心雕龙</w:t>
            </w:r>
          </w:p>
        </w:tc>
        <w:tc>
          <w:tcPr>
            <w:tcW w:w="2700" w:type="dxa"/>
            <w:vAlign w:val="center"/>
          </w:tcPr>
          <w:p w14:paraId="14837329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0867729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0313BE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00" w:type="dxa"/>
            <w:vAlign w:val="center"/>
          </w:tcPr>
          <w:p w14:paraId="6BD47C89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严羽著，郭绍虞校释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3060" w:type="dxa"/>
            <w:vAlign w:val="center"/>
          </w:tcPr>
          <w:p w14:paraId="51BA8FA0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沧浪诗话</w:t>
            </w:r>
          </w:p>
        </w:tc>
        <w:tc>
          <w:tcPr>
            <w:tcW w:w="2700" w:type="dxa"/>
            <w:vAlign w:val="center"/>
          </w:tcPr>
          <w:p w14:paraId="7D24D0B4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214BA" w14:paraId="78EFBA7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3A3E59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 w14:paraId="41ABD0C9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王国维著，徐调孚、周振甫注</w:t>
            </w:r>
          </w:p>
        </w:tc>
        <w:tc>
          <w:tcPr>
            <w:tcW w:w="3060" w:type="dxa"/>
            <w:vAlign w:val="center"/>
          </w:tcPr>
          <w:p w14:paraId="77757D51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人间词话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2700" w:type="dxa"/>
            <w:vAlign w:val="center"/>
          </w:tcPr>
          <w:p w14:paraId="71558582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784F6CD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FD088C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1E1ADF6E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叶朗</w:t>
            </w:r>
          </w:p>
        </w:tc>
        <w:tc>
          <w:tcPr>
            <w:tcW w:w="3060" w:type="dxa"/>
            <w:vAlign w:val="center"/>
          </w:tcPr>
          <w:p w14:paraId="07FA42DA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中国美学史大纲</w:t>
            </w:r>
          </w:p>
        </w:tc>
        <w:tc>
          <w:tcPr>
            <w:tcW w:w="2700" w:type="dxa"/>
            <w:vAlign w:val="center"/>
          </w:tcPr>
          <w:p w14:paraId="26E3480A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上海人民出版社</w:t>
            </w:r>
          </w:p>
        </w:tc>
      </w:tr>
      <w:tr w:rsidR="000214BA" w14:paraId="18C1DEB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A10543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7F7ACA04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宗白华</w:t>
            </w:r>
          </w:p>
        </w:tc>
        <w:tc>
          <w:tcPr>
            <w:tcW w:w="3060" w:type="dxa"/>
            <w:vAlign w:val="center"/>
          </w:tcPr>
          <w:p w14:paraId="24A50313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美学散步</w:t>
            </w:r>
          </w:p>
        </w:tc>
        <w:tc>
          <w:tcPr>
            <w:tcW w:w="2700" w:type="dxa"/>
            <w:vAlign w:val="center"/>
          </w:tcPr>
          <w:p w14:paraId="6973C10C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上海人民出版社</w:t>
            </w:r>
          </w:p>
        </w:tc>
      </w:tr>
      <w:tr w:rsidR="000214BA" w14:paraId="7E5B09E1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0893DB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0C1244CB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朱光潜</w:t>
            </w:r>
          </w:p>
        </w:tc>
        <w:tc>
          <w:tcPr>
            <w:tcW w:w="3060" w:type="dxa"/>
            <w:vAlign w:val="center"/>
          </w:tcPr>
          <w:p w14:paraId="33E5DE03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西方美学史</w:t>
            </w:r>
          </w:p>
        </w:tc>
        <w:tc>
          <w:tcPr>
            <w:tcW w:w="2700" w:type="dxa"/>
            <w:vAlign w:val="center"/>
          </w:tcPr>
          <w:p w14:paraId="1482F0C2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人民文学出版社</w:t>
            </w:r>
          </w:p>
        </w:tc>
      </w:tr>
      <w:tr w:rsidR="000214BA" w14:paraId="7E4A5D1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59700E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0D0AD45F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李泽厚</w:t>
            </w:r>
          </w:p>
        </w:tc>
        <w:tc>
          <w:tcPr>
            <w:tcW w:w="3060" w:type="dxa"/>
            <w:vAlign w:val="center"/>
          </w:tcPr>
          <w:p w14:paraId="7381FF4C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美的历程</w:t>
            </w:r>
          </w:p>
        </w:tc>
        <w:tc>
          <w:tcPr>
            <w:tcW w:w="2700" w:type="dxa"/>
            <w:vAlign w:val="center"/>
          </w:tcPr>
          <w:p w14:paraId="5D2C0F0D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文物出版社</w:t>
            </w:r>
          </w:p>
        </w:tc>
      </w:tr>
      <w:tr w:rsidR="000214BA" w14:paraId="0009867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5E1D60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43DCBDDC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（德）黑格尔著，朱光潜译</w:t>
            </w:r>
          </w:p>
        </w:tc>
        <w:tc>
          <w:tcPr>
            <w:tcW w:w="3060" w:type="dxa"/>
            <w:vAlign w:val="center"/>
          </w:tcPr>
          <w:p w14:paraId="066C694E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美学</w:t>
            </w:r>
          </w:p>
        </w:tc>
        <w:tc>
          <w:tcPr>
            <w:tcW w:w="2700" w:type="dxa"/>
            <w:vAlign w:val="center"/>
          </w:tcPr>
          <w:p w14:paraId="08109AA6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商务印书馆</w:t>
            </w:r>
          </w:p>
        </w:tc>
      </w:tr>
      <w:tr w:rsidR="000214BA" w14:paraId="2799F3A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877FA2B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14:paraId="7DC4F7EB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（德）康德著，宗白华译</w:t>
            </w:r>
          </w:p>
        </w:tc>
        <w:tc>
          <w:tcPr>
            <w:tcW w:w="3060" w:type="dxa"/>
            <w:vAlign w:val="center"/>
          </w:tcPr>
          <w:p w14:paraId="0867F7FE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判断力批判</w:t>
            </w:r>
          </w:p>
        </w:tc>
        <w:tc>
          <w:tcPr>
            <w:tcW w:w="2700" w:type="dxa"/>
            <w:vAlign w:val="center"/>
          </w:tcPr>
          <w:p w14:paraId="17A171DD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商务印书馆</w:t>
            </w:r>
          </w:p>
        </w:tc>
      </w:tr>
      <w:tr w:rsidR="000214BA" w14:paraId="59634E6D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825AC6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3854D27A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（联邦德国）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H.R.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姚斯（美）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R.C.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霍拉勃著，周宁、金元浦译</w:t>
            </w:r>
          </w:p>
        </w:tc>
        <w:tc>
          <w:tcPr>
            <w:tcW w:w="3060" w:type="dxa"/>
            <w:vAlign w:val="center"/>
          </w:tcPr>
          <w:p w14:paraId="291B55FB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接受美学与接受理论</w:t>
            </w:r>
          </w:p>
        </w:tc>
        <w:tc>
          <w:tcPr>
            <w:tcW w:w="2700" w:type="dxa"/>
            <w:vAlign w:val="center"/>
          </w:tcPr>
          <w:p w14:paraId="18BE58D9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辽宁人民出版社</w:t>
            </w:r>
          </w:p>
        </w:tc>
      </w:tr>
      <w:tr w:rsidR="000214BA" w14:paraId="0AF6824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1C4A46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7FE315F2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（德）尼采著，周国平译</w:t>
            </w:r>
          </w:p>
        </w:tc>
        <w:tc>
          <w:tcPr>
            <w:tcW w:w="3060" w:type="dxa"/>
            <w:vAlign w:val="center"/>
          </w:tcPr>
          <w:p w14:paraId="45CDD6A8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悲剧的诞生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14:paraId="04B0BAAF" w14:textId="77777777" w:rsidR="000214BA" w:rsidRDefault="00000000">
            <w:pPr>
              <w:jc w:val="both"/>
              <w:rPr>
                <w:rFonts w:ascii="宋体" w:hAnsi="宋体" w:cs="Helvetica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三联书店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1986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年版</w:t>
            </w:r>
          </w:p>
        </w:tc>
      </w:tr>
      <w:tr w:rsidR="000214BA" w14:paraId="7EB1B060" w14:textId="77777777">
        <w:trPr>
          <w:trHeight w:hRule="exact" w:val="618"/>
          <w:jc w:val="center"/>
        </w:trPr>
        <w:tc>
          <w:tcPr>
            <w:tcW w:w="9540" w:type="dxa"/>
            <w:gridSpan w:val="4"/>
            <w:vAlign w:val="center"/>
          </w:tcPr>
          <w:p w14:paraId="2DF081D6" w14:textId="77777777" w:rsidR="000214BA" w:rsidRDefault="00000000">
            <w:pPr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28"/>
                <w:szCs w:val="28"/>
              </w:rPr>
              <w:t>六、历史学类</w:t>
            </w:r>
          </w:p>
        </w:tc>
      </w:tr>
      <w:tr w:rsidR="000214BA" w14:paraId="0F41508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1C85794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14:paraId="7DD4704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钱穆</w:t>
            </w:r>
          </w:p>
        </w:tc>
        <w:tc>
          <w:tcPr>
            <w:tcW w:w="3060" w:type="dxa"/>
            <w:vAlign w:val="center"/>
          </w:tcPr>
          <w:p w14:paraId="59E33CE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中国文化史导论</w:t>
            </w:r>
          </w:p>
        </w:tc>
        <w:tc>
          <w:tcPr>
            <w:tcW w:w="2700" w:type="dxa"/>
            <w:vAlign w:val="center"/>
          </w:tcPr>
          <w:p w14:paraId="7DA3C81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商务印书馆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1994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年版</w:t>
            </w:r>
          </w:p>
        </w:tc>
      </w:tr>
      <w:tr w:rsidR="000214BA" w14:paraId="67F6C75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7BB7A9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14:paraId="4E5B2FD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胡凡等</w:t>
            </w:r>
          </w:p>
        </w:tc>
        <w:tc>
          <w:tcPr>
            <w:tcW w:w="3060" w:type="dxa"/>
            <w:vAlign w:val="center"/>
          </w:tcPr>
          <w:p w14:paraId="1B468F3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中国历史研究专题述评</w:t>
            </w:r>
          </w:p>
        </w:tc>
        <w:tc>
          <w:tcPr>
            <w:tcW w:w="2700" w:type="dxa"/>
            <w:vAlign w:val="center"/>
          </w:tcPr>
          <w:p w14:paraId="7CF1EBF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黑龙江人民出版社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1990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年版</w:t>
            </w:r>
          </w:p>
        </w:tc>
      </w:tr>
      <w:tr w:rsidR="000214BA" w14:paraId="7A2F5A6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14A0F4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14:paraId="1138D2E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黄仁宇著</w:t>
            </w:r>
          </w:p>
        </w:tc>
        <w:tc>
          <w:tcPr>
            <w:tcW w:w="3060" w:type="dxa"/>
            <w:vAlign w:val="center"/>
          </w:tcPr>
          <w:p w14:paraId="4BFF1BDE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中国大历史</w:t>
            </w:r>
          </w:p>
        </w:tc>
        <w:tc>
          <w:tcPr>
            <w:tcW w:w="2700" w:type="dxa"/>
            <w:vAlign w:val="center"/>
          </w:tcPr>
          <w:p w14:paraId="14DCEAFB" w14:textId="77777777" w:rsidR="000214BA" w:rsidRDefault="00000000">
            <w:pPr>
              <w:widowControl/>
              <w:shd w:val="clear" w:color="auto" w:fill="FFFFFF"/>
              <w:spacing w:line="320" w:lineRule="atLeas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三联书店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</w:rPr>
              <w:t>1997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</w:p>
        </w:tc>
      </w:tr>
      <w:tr w:rsidR="000214BA" w14:paraId="782ED30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5AB01C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2700" w:type="dxa"/>
            <w:vAlign w:val="center"/>
          </w:tcPr>
          <w:p w14:paraId="0C6ED36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李学勤</w:t>
            </w:r>
          </w:p>
        </w:tc>
        <w:tc>
          <w:tcPr>
            <w:tcW w:w="3060" w:type="dxa"/>
            <w:vAlign w:val="center"/>
          </w:tcPr>
          <w:p w14:paraId="12B005A9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中国古代文明与国家形成研究</w:t>
            </w:r>
          </w:p>
        </w:tc>
        <w:tc>
          <w:tcPr>
            <w:tcW w:w="2700" w:type="dxa"/>
            <w:vAlign w:val="center"/>
          </w:tcPr>
          <w:p w14:paraId="05D5DA92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云南人民出版社1997年版</w:t>
            </w:r>
          </w:p>
        </w:tc>
      </w:tr>
      <w:tr w:rsidR="000214BA" w14:paraId="2A2CA2C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7629207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14:paraId="5B88F254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杨宽</w:t>
            </w:r>
          </w:p>
        </w:tc>
        <w:tc>
          <w:tcPr>
            <w:tcW w:w="3060" w:type="dxa"/>
            <w:vAlign w:val="center"/>
          </w:tcPr>
          <w:p w14:paraId="2FC56DE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古史新探</w:t>
            </w:r>
          </w:p>
        </w:tc>
        <w:tc>
          <w:tcPr>
            <w:tcW w:w="2700" w:type="dxa"/>
            <w:vAlign w:val="center"/>
          </w:tcPr>
          <w:p w14:paraId="441664FA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中华书局1965年版</w:t>
            </w:r>
          </w:p>
        </w:tc>
      </w:tr>
      <w:tr w:rsidR="000214BA" w14:paraId="737DF8C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D6DDC4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14:paraId="4AA9434C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余英时</w:t>
            </w:r>
          </w:p>
        </w:tc>
        <w:tc>
          <w:tcPr>
            <w:tcW w:w="3060" w:type="dxa"/>
            <w:vAlign w:val="center"/>
          </w:tcPr>
          <w:p w14:paraId="5A87A5D5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士与中国社会</w:t>
            </w:r>
          </w:p>
        </w:tc>
        <w:tc>
          <w:tcPr>
            <w:tcW w:w="2700" w:type="dxa"/>
            <w:vAlign w:val="center"/>
          </w:tcPr>
          <w:p w14:paraId="20F1B37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上海人民出版社1987年版</w:t>
            </w:r>
          </w:p>
        </w:tc>
      </w:tr>
      <w:tr w:rsidR="000214BA" w14:paraId="48938E1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2BEA8E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14:paraId="2761F33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阎步克</w:t>
            </w:r>
          </w:p>
        </w:tc>
        <w:tc>
          <w:tcPr>
            <w:tcW w:w="3060" w:type="dxa"/>
            <w:vAlign w:val="center"/>
          </w:tcPr>
          <w:p w14:paraId="73BB79C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士大夫政治演生史稿</w:t>
            </w:r>
          </w:p>
        </w:tc>
        <w:tc>
          <w:tcPr>
            <w:tcW w:w="2700" w:type="dxa"/>
            <w:vAlign w:val="center"/>
          </w:tcPr>
          <w:p w14:paraId="7A3B1B4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sz w:val="24"/>
                <w:szCs w:val="24"/>
                <w:shd w:val="clear" w:color="auto" w:fill="FFFFFF"/>
              </w:rPr>
              <w:t>北京大学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出版社1995年版</w:t>
            </w:r>
          </w:p>
        </w:tc>
      </w:tr>
      <w:tr w:rsidR="000214BA" w14:paraId="7D7DEAFB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FBE49C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14:paraId="2221B0E3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田余庆</w:t>
            </w:r>
          </w:p>
        </w:tc>
        <w:tc>
          <w:tcPr>
            <w:tcW w:w="3060" w:type="dxa"/>
            <w:vAlign w:val="center"/>
          </w:tcPr>
          <w:p w14:paraId="018BBA87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秦汉魏晋史探微</w:t>
            </w:r>
          </w:p>
        </w:tc>
        <w:tc>
          <w:tcPr>
            <w:tcW w:w="2700" w:type="dxa"/>
            <w:vAlign w:val="center"/>
          </w:tcPr>
          <w:p w14:paraId="687F7A26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中华书局1993年版</w:t>
            </w:r>
          </w:p>
        </w:tc>
      </w:tr>
      <w:tr w:rsidR="000214BA" w14:paraId="5554DFC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2AC890E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14:paraId="1012D141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田余庆</w:t>
            </w:r>
          </w:p>
        </w:tc>
        <w:tc>
          <w:tcPr>
            <w:tcW w:w="3060" w:type="dxa"/>
            <w:vAlign w:val="center"/>
          </w:tcPr>
          <w:p w14:paraId="3CF2650F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东晋门阀政治</w:t>
            </w:r>
          </w:p>
        </w:tc>
        <w:tc>
          <w:tcPr>
            <w:tcW w:w="2700" w:type="dxa"/>
            <w:vAlign w:val="center"/>
          </w:tcPr>
          <w:p w14:paraId="3A1BBE00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sz w:val="24"/>
                <w:szCs w:val="24"/>
                <w:shd w:val="clear" w:color="auto" w:fill="FFFFFF"/>
              </w:rPr>
              <w:t>北京大学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出版社1989年版</w:t>
            </w:r>
          </w:p>
        </w:tc>
      </w:tr>
      <w:tr w:rsidR="000214BA" w14:paraId="240CD025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4192CE8" w14:textId="77777777" w:rsidR="000214BA" w:rsidRDefault="00000000">
            <w:pPr>
              <w:jc w:val="center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14:paraId="44DC9DCB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汤用彤</w:t>
            </w:r>
          </w:p>
        </w:tc>
        <w:tc>
          <w:tcPr>
            <w:tcW w:w="3060" w:type="dxa"/>
            <w:vAlign w:val="center"/>
          </w:tcPr>
          <w:p w14:paraId="5E9E4298" w14:textId="77777777" w:rsidR="000214BA" w:rsidRDefault="00000000">
            <w:pPr>
              <w:jc w:val="both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理学·佛学·玄学</w:t>
            </w:r>
          </w:p>
        </w:tc>
        <w:tc>
          <w:tcPr>
            <w:tcW w:w="2700" w:type="dxa"/>
            <w:vAlign w:val="center"/>
          </w:tcPr>
          <w:p w14:paraId="786DB6DA" w14:textId="77777777" w:rsidR="000214BA" w:rsidRDefault="00000000">
            <w:pPr>
              <w:widowControl/>
              <w:shd w:val="clear" w:color="auto" w:fill="FFFFFF"/>
              <w:spacing w:line="320" w:lineRule="atLeas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cs="Arial"/>
                <w:bCs/>
                <w:color w:val="000000"/>
                <w:sz w:val="24"/>
                <w:szCs w:val="24"/>
                <w:shd w:val="clear" w:color="auto" w:fill="FFFFFF"/>
              </w:rPr>
              <w:t>北京大学</w:t>
            </w: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出版社1991年版</w:t>
            </w:r>
          </w:p>
        </w:tc>
      </w:tr>
      <w:tr w:rsidR="000214BA" w14:paraId="6501AD6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A99D42A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14:paraId="1A6D15FE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胡绳</w:t>
            </w:r>
          </w:p>
        </w:tc>
        <w:tc>
          <w:tcPr>
            <w:tcW w:w="3060" w:type="dxa"/>
            <w:vAlign w:val="center"/>
          </w:tcPr>
          <w:p w14:paraId="65F176BB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从鸦片战争到五四运动</w:t>
            </w:r>
          </w:p>
        </w:tc>
        <w:tc>
          <w:tcPr>
            <w:tcW w:w="2700" w:type="dxa"/>
            <w:vAlign w:val="center"/>
          </w:tcPr>
          <w:p w14:paraId="7B64CC61" w14:textId="77777777" w:rsidR="000214BA" w:rsidRDefault="00000000">
            <w:pPr>
              <w:widowControl/>
              <w:shd w:val="clear" w:color="auto" w:fill="FFFFFF"/>
              <w:spacing w:line="320" w:lineRule="atLeast"/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人民出版社</w:t>
            </w:r>
          </w:p>
        </w:tc>
      </w:tr>
      <w:tr w:rsidR="000214BA" w14:paraId="3A27A612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C65641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14:paraId="28BD97E1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陈旭麓</w:t>
            </w:r>
          </w:p>
        </w:tc>
        <w:tc>
          <w:tcPr>
            <w:tcW w:w="3060" w:type="dxa"/>
            <w:vAlign w:val="center"/>
          </w:tcPr>
          <w:p w14:paraId="0C785E32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近代中国八十年</w:t>
            </w:r>
          </w:p>
        </w:tc>
        <w:tc>
          <w:tcPr>
            <w:tcW w:w="2700" w:type="dxa"/>
            <w:vAlign w:val="center"/>
          </w:tcPr>
          <w:p w14:paraId="00C25446" w14:textId="77777777" w:rsidR="000214BA" w:rsidRDefault="00000000">
            <w:pPr>
              <w:widowControl/>
              <w:shd w:val="clear" w:color="auto" w:fill="FFFFFF"/>
              <w:spacing w:line="320" w:lineRule="atLeast"/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上海人民出版社</w:t>
            </w:r>
          </w:p>
        </w:tc>
      </w:tr>
      <w:tr w:rsidR="000214BA" w14:paraId="342CFF7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1E1AD390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14:paraId="06330426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庄练</w:t>
            </w:r>
          </w:p>
        </w:tc>
        <w:tc>
          <w:tcPr>
            <w:tcW w:w="3060" w:type="dxa"/>
            <w:vAlign w:val="center"/>
          </w:tcPr>
          <w:p w14:paraId="6E32C832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中国近代史上的关键人物</w:t>
            </w:r>
          </w:p>
        </w:tc>
        <w:tc>
          <w:tcPr>
            <w:tcW w:w="2700" w:type="dxa"/>
            <w:vAlign w:val="center"/>
          </w:tcPr>
          <w:p w14:paraId="2D370E51" w14:textId="77777777" w:rsidR="000214BA" w:rsidRDefault="00000000">
            <w:pPr>
              <w:widowControl/>
              <w:shd w:val="clear" w:color="auto" w:fill="FFFFFF"/>
              <w:spacing w:line="320" w:lineRule="atLeast"/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中华书局</w:t>
            </w:r>
          </w:p>
        </w:tc>
      </w:tr>
      <w:tr w:rsidR="000214BA" w14:paraId="77FFBBA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D520B84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14:paraId="0F90AE22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茅海建</w:t>
            </w:r>
          </w:p>
        </w:tc>
        <w:tc>
          <w:tcPr>
            <w:tcW w:w="3060" w:type="dxa"/>
            <w:vAlign w:val="center"/>
          </w:tcPr>
          <w:p w14:paraId="3C750666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天朝的崩溃</w:t>
            </w:r>
          </w:p>
        </w:tc>
        <w:tc>
          <w:tcPr>
            <w:tcW w:w="2700" w:type="dxa"/>
            <w:vAlign w:val="center"/>
          </w:tcPr>
          <w:p w14:paraId="70834BCC" w14:textId="77777777" w:rsidR="000214BA" w:rsidRDefault="00000000">
            <w:pPr>
              <w:widowControl/>
              <w:shd w:val="clear" w:color="auto" w:fill="FFFFFF"/>
              <w:spacing w:line="320" w:lineRule="atLeast"/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三联书店</w:t>
            </w:r>
          </w:p>
        </w:tc>
      </w:tr>
      <w:tr w:rsidR="000214BA" w14:paraId="3C63F31F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8CF014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14:paraId="28702A1A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中共中央文献研究室</w:t>
            </w:r>
          </w:p>
        </w:tc>
        <w:tc>
          <w:tcPr>
            <w:tcW w:w="3060" w:type="dxa"/>
            <w:vAlign w:val="center"/>
          </w:tcPr>
          <w:p w14:paraId="720BFB36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关于建国以来党的若干历史问题的决议注释本</w:t>
            </w:r>
          </w:p>
        </w:tc>
        <w:tc>
          <w:tcPr>
            <w:tcW w:w="2700" w:type="dxa"/>
            <w:vAlign w:val="center"/>
          </w:tcPr>
          <w:p w14:paraId="50B149AB" w14:textId="77777777" w:rsidR="000214BA" w:rsidRDefault="00000000">
            <w:pPr>
              <w:widowControl/>
              <w:shd w:val="clear" w:color="auto" w:fill="FFFFFF"/>
              <w:spacing w:line="320" w:lineRule="atLeast"/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人民出版社1983年</w:t>
            </w:r>
          </w:p>
        </w:tc>
      </w:tr>
      <w:tr w:rsidR="000214BA" w14:paraId="47425B87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172C979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14:paraId="0BA7FF4D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陈旭麓</w:t>
            </w:r>
          </w:p>
        </w:tc>
        <w:tc>
          <w:tcPr>
            <w:tcW w:w="3060" w:type="dxa"/>
            <w:vAlign w:val="center"/>
          </w:tcPr>
          <w:p w14:paraId="46F9E65E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近代中国社会的新陈代谢</w:t>
            </w:r>
          </w:p>
        </w:tc>
        <w:tc>
          <w:tcPr>
            <w:tcW w:w="2700" w:type="dxa"/>
            <w:vAlign w:val="center"/>
          </w:tcPr>
          <w:p w14:paraId="7C07833B" w14:textId="77777777" w:rsidR="000214BA" w:rsidRDefault="00000000">
            <w:pPr>
              <w:widowControl/>
              <w:shd w:val="clear" w:color="auto" w:fill="FFFFFF"/>
              <w:spacing w:line="320" w:lineRule="atLeast"/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上海人民出版社1992年版</w:t>
            </w:r>
          </w:p>
        </w:tc>
      </w:tr>
      <w:tr w:rsidR="000214BA" w14:paraId="170970C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7BE35D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14:paraId="372547BC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金冲及</w:t>
            </w:r>
          </w:p>
        </w:tc>
        <w:tc>
          <w:tcPr>
            <w:tcW w:w="3060" w:type="dxa"/>
            <w:vAlign w:val="center"/>
          </w:tcPr>
          <w:p w14:paraId="2C3DD914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《毛泽东传》（1893—1949）</w:t>
            </w:r>
          </w:p>
        </w:tc>
        <w:tc>
          <w:tcPr>
            <w:tcW w:w="2700" w:type="dxa"/>
            <w:vAlign w:val="center"/>
          </w:tcPr>
          <w:p w14:paraId="5BBDAFAD" w14:textId="77777777" w:rsidR="000214BA" w:rsidRDefault="00000000">
            <w:pPr>
              <w:widowControl/>
              <w:shd w:val="clear" w:color="auto" w:fill="FFFFFF"/>
              <w:spacing w:line="320" w:lineRule="atLeast"/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中央文献出版社1996年版</w:t>
            </w:r>
          </w:p>
        </w:tc>
      </w:tr>
      <w:tr w:rsidR="000214BA" w14:paraId="4F89BC20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6037DEC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18</w:t>
            </w:r>
          </w:p>
        </w:tc>
        <w:tc>
          <w:tcPr>
            <w:tcW w:w="2700" w:type="dxa"/>
            <w:vAlign w:val="center"/>
          </w:tcPr>
          <w:p w14:paraId="5A6A4E62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[美]埃德加·斯诺著，董乐山译</w:t>
            </w:r>
          </w:p>
        </w:tc>
        <w:tc>
          <w:tcPr>
            <w:tcW w:w="3060" w:type="dxa"/>
            <w:vAlign w:val="center"/>
          </w:tcPr>
          <w:p w14:paraId="3B4DFA7E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西行漫记</w:t>
            </w:r>
          </w:p>
        </w:tc>
        <w:tc>
          <w:tcPr>
            <w:tcW w:w="2700" w:type="dxa"/>
            <w:vAlign w:val="center"/>
          </w:tcPr>
          <w:p w14:paraId="398F7509" w14:textId="77777777" w:rsidR="000214BA" w:rsidRDefault="00000000">
            <w:pPr>
              <w:widowControl/>
              <w:shd w:val="clear" w:color="auto" w:fill="FFFFFF"/>
              <w:spacing w:line="320" w:lineRule="atLeast"/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三联书店1979年版</w:t>
            </w:r>
          </w:p>
        </w:tc>
      </w:tr>
      <w:tr w:rsidR="000214BA" w14:paraId="69E519C9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7202FA01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19</w:t>
            </w:r>
          </w:p>
        </w:tc>
        <w:tc>
          <w:tcPr>
            <w:tcW w:w="2700" w:type="dxa"/>
            <w:vAlign w:val="center"/>
          </w:tcPr>
          <w:p w14:paraId="773DE528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林蕴晖</w:t>
            </w:r>
          </w:p>
        </w:tc>
        <w:tc>
          <w:tcPr>
            <w:tcW w:w="3060" w:type="dxa"/>
            <w:vAlign w:val="center"/>
          </w:tcPr>
          <w:p w14:paraId="1C8D25D8" w14:textId="77777777" w:rsidR="000214BA" w:rsidRDefault="00000000">
            <w:pPr>
              <w:jc w:val="both"/>
              <w:rPr>
                <w:rFonts w:ascii="宋体" w:eastAsia="宋体" w:hAnsi="宋体" w:cs="Arial" w:hint="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风雨兼程——新中国四十年发展战略的演变</w:t>
            </w:r>
          </w:p>
        </w:tc>
        <w:tc>
          <w:tcPr>
            <w:tcW w:w="2700" w:type="dxa"/>
            <w:vAlign w:val="center"/>
          </w:tcPr>
          <w:p w14:paraId="6DF1A21D" w14:textId="77777777" w:rsidR="000214BA" w:rsidRDefault="00000000">
            <w:pPr>
              <w:widowControl/>
              <w:spacing w:line="320" w:lineRule="atLeast"/>
              <w:rPr>
                <w:rFonts w:ascii="宋体" w:eastAsia="宋体" w:hAnsi="宋体" w:cs="Arial" w:hint="eastAsia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Arial"/>
                <w:color w:val="000000"/>
                <w:sz w:val="24"/>
                <w:szCs w:val="24"/>
                <w:shd w:val="clear" w:color="auto" w:fill="FFFFFF"/>
              </w:rPr>
              <w:t>深圳海天出版社1993年版</w:t>
            </w:r>
          </w:p>
        </w:tc>
      </w:tr>
      <w:tr w:rsidR="000214BA" w14:paraId="4BAFEE6B" w14:textId="77777777">
        <w:trPr>
          <w:trHeight w:hRule="exact" w:val="618"/>
          <w:jc w:val="center"/>
        </w:trPr>
        <w:tc>
          <w:tcPr>
            <w:tcW w:w="9540" w:type="dxa"/>
            <w:gridSpan w:val="4"/>
            <w:vAlign w:val="center"/>
          </w:tcPr>
          <w:p w14:paraId="151B198D" w14:textId="77777777" w:rsidR="000214BA" w:rsidRDefault="00000000">
            <w:pPr>
              <w:jc w:val="center"/>
              <w:rPr>
                <w:rFonts w:eastAsia="宋体" w:hint="eastAsia"/>
                <w:bCs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color w:val="000000"/>
                <w:sz w:val="28"/>
                <w:szCs w:val="28"/>
              </w:rPr>
              <w:t>七、政治学类</w:t>
            </w:r>
          </w:p>
        </w:tc>
      </w:tr>
      <w:tr w:rsidR="000214BA" w14:paraId="3AAB3AD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75A618D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vAlign w:val="center"/>
          </w:tcPr>
          <w:p w14:paraId="215D4088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【古希腊】柏拉图著</w:t>
            </w:r>
          </w:p>
        </w:tc>
        <w:tc>
          <w:tcPr>
            <w:tcW w:w="3060" w:type="dxa"/>
            <w:vAlign w:val="center"/>
          </w:tcPr>
          <w:p w14:paraId="118160E0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理想国</w:t>
            </w:r>
          </w:p>
        </w:tc>
        <w:tc>
          <w:tcPr>
            <w:tcW w:w="2700" w:type="dxa"/>
            <w:vAlign w:val="center"/>
          </w:tcPr>
          <w:p w14:paraId="2B6E1F15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商务印书馆</w:t>
            </w:r>
          </w:p>
        </w:tc>
      </w:tr>
      <w:tr w:rsidR="000214BA" w14:paraId="3F89F5A4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5FC9475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 w14:paraId="55D8243E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【古希腊】柏拉图著</w:t>
            </w:r>
          </w:p>
        </w:tc>
        <w:tc>
          <w:tcPr>
            <w:tcW w:w="3060" w:type="dxa"/>
            <w:vAlign w:val="center"/>
          </w:tcPr>
          <w:p w14:paraId="5FF35343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法律篇</w:t>
            </w:r>
          </w:p>
        </w:tc>
        <w:tc>
          <w:tcPr>
            <w:tcW w:w="2700" w:type="dxa"/>
            <w:vAlign w:val="center"/>
          </w:tcPr>
          <w:p w14:paraId="14CE0B08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上海人民出版社</w:t>
            </w:r>
          </w:p>
        </w:tc>
      </w:tr>
      <w:tr w:rsidR="000214BA" w14:paraId="1DC3FF6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AA1763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14:paraId="0F40C319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【古希腊】亚里士多德著</w:t>
            </w:r>
          </w:p>
        </w:tc>
        <w:tc>
          <w:tcPr>
            <w:tcW w:w="3060" w:type="dxa"/>
            <w:vAlign w:val="center"/>
          </w:tcPr>
          <w:p w14:paraId="42894284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政治学</w:t>
            </w:r>
          </w:p>
        </w:tc>
        <w:tc>
          <w:tcPr>
            <w:tcW w:w="2700" w:type="dxa"/>
            <w:vAlign w:val="center"/>
          </w:tcPr>
          <w:p w14:paraId="26C990C8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商务印书馆</w:t>
            </w:r>
          </w:p>
        </w:tc>
      </w:tr>
      <w:tr w:rsidR="000214BA" w14:paraId="4F1750AA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032AF05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 w14:paraId="2152D0C3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【法】卢梭著</w:t>
            </w:r>
          </w:p>
        </w:tc>
        <w:tc>
          <w:tcPr>
            <w:tcW w:w="3060" w:type="dxa"/>
            <w:vAlign w:val="center"/>
          </w:tcPr>
          <w:p w14:paraId="011F8131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论人类不平等的起源与基础</w:t>
            </w:r>
          </w:p>
        </w:tc>
        <w:tc>
          <w:tcPr>
            <w:tcW w:w="2700" w:type="dxa"/>
            <w:vAlign w:val="center"/>
          </w:tcPr>
          <w:p w14:paraId="30ABEFB2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商务印书馆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1994</w:t>
            </w:r>
          </w:p>
        </w:tc>
      </w:tr>
      <w:tr w:rsidR="000214BA" w14:paraId="2B0AB183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4C7E564C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14:paraId="25C17D2C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【美】潘恩著</w:t>
            </w:r>
          </w:p>
        </w:tc>
        <w:tc>
          <w:tcPr>
            <w:tcW w:w="3060" w:type="dxa"/>
            <w:vAlign w:val="center"/>
          </w:tcPr>
          <w:p w14:paraId="0AEBD97A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常识</w:t>
            </w:r>
          </w:p>
        </w:tc>
        <w:tc>
          <w:tcPr>
            <w:tcW w:w="2700" w:type="dxa"/>
            <w:vAlign w:val="center"/>
          </w:tcPr>
          <w:p w14:paraId="1502E4A8" w14:textId="77777777" w:rsidR="000214BA" w:rsidRDefault="00000000">
            <w:pPr>
              <w:jc w:val="both"/>
              <w:rPr>
                <w:rFonts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商务印书馆</w:t>
            </w:r>
          </w:p>
        </w:tc>
      </w:tr>
      <w:tr w:rsidR="000214BA" w14:paraId="75361518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5448B612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00" w:type="dxa"/>
            <w:vAlign w:val="center"/>
          </w:tcPr>
          <w:p w14:paraId="047DB552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【法】托克维尔著</w:t>
            </w:r>
          </w:p>
        </w:tc>
        <w:tc>
          <w:tcPr>
            <w:tcW w:w="3060" w:type="dxa"/>
            <w:vAlign w:val="center"/>
          </w:tcPr>
          <w:p w14:paraId="65A1CA07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旧制度与大革命</w:t>
            </w:r>
          </w:p>
        </w:tc>
        <w:tc>
          <w:tcPr>
            <w:tcW w:w="2700" w:type="dxa"/>
            <w:vAlign w:val="center"/>
          </w:tcPr>
          <w:p w14:paraId="0AD05413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商务印书馆</w:t>
            </w:r>
          </w:p>
        </w:tc>
      </w:tr>
      <w:tr w:rsidR="000214BA" w14:paraId="2BD5221E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36D442C3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  <w:vAlign w:val="center"/>
          </w:tcPr>
          <w:p w14:paraId="08121539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【英】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安东尼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•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吉登斯著</w:t>
            </w:r>
          </w:p>
        </w:tc>
        <w:tc>
          <w:tcPr>
            <w:tcW w:w="3060" w:type="dxa"/>
            <w:vAlign w:val="center"/>
          </w:tcPr>
          <w:p w14:paraId="38C4F224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第三条道路：社会民主主义的复兴</w:t>
            </w:r>
          </w:p>
        </w:tc>
        <w:tc>
          <w:tcPr>
            <w:tcW w:w="2700" w:type="dxa"/>
            <w:vAlign w:val="center"/>
          </w:tcPr>
          <w:p w14:paraId="768A1F06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北京大学出版社</w:t>
            </w:r>
          </w:p>
        </w:tc>
      </w:tr>
      <w:tr w:rsidR="000214BA" w14:paraId="1D35918C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A8A92F8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 w14:paraId="2135052B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【法】孟德斯鸠著</w:t>
            </w:r>
          </w:p>
        </w:tc>
        <w:tc>
          <w:tcPr>
            <w:tcW w:w="3060" w:type="dxa"/>
            <w:vAlign w:val="center"/>
          </w:tcPr>
          <w:p w14:paraId="0A140AA1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论法的精神</w:t>
            </w:r>
          </w:p>
        </w:tc>
        <w:tc>
          <w:tcPr>
            <w:tcW w:w="2700" w:type="dxa"/>
            <w:vAlign w:val="center"/>
          </w:tcPr>
          <w:p w14:paraId="3DE88B52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 w:val="24"/>
                <w:szCs w:val="24"/>
              </w:rPr>
              <w:t>商务印书馆</w:t>
            </w:r>
          </w:p>
        </w:tc>
      </w:tr>
      <w:tr w:rsidR="000214BA" w14:paraId="3ACC2976" w14:textId="77777777">
        <w:trPr>
          <w:trHeight w:hRule="exact" w:val="618"/>
          <w:jc w:val="center"/>
        </w:trPr>
        <w:tc>
          <w:tcPr>
            <w:tcW w:w="1080" w:type="dxa"/>
            <w:vAlign w:val="center"/>
          </w:tcPr>
          <w:p w14:paraId="2B1D69A6" w14:textId="77777777" w:rsidR="000214BA" w:rsidRDefault="00000000">
            <w:pPr>
              <w:jc w:val="center"/>
              <w:rPr>
                <w:rFonts w:ascii="宋体" w:hAnsi="宋体" w:hint="eastAsia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0" w:type="dxa"/>
            <w:vAlign w:val="center"/>
          </w:tcPr>
          <w:p w14:paraId="226ACB37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【德】卡尔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•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马克思、恩格斯著</w:t>
            </w:r>
          </w:p>
        </w:tc>
        <w:tc>
          <w:tcPr>
            <w:tcW w:w="3060" w:type="dxa"/>
            <w:vAlign w:val="center"/>
          </w:tcPr>
          <w:p w14:paraId="7602C283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共产党宣言</w:t>
            </w:r>
          </w:p>
        </w:tc>
        <w:tc>
          <w:tcPr>
            <w:tcW w:w="2700" w:type="dxa"/>
            <w:vAlign w:val="center"/>
          </w:tcPr>
          <w:p w14:paraId="62ED0B02" w14:textId="77777777" w:rsidR="000214BA" w:rsidRDefault="00000000">
            <w:pPr>
              <w:jc w:val="both"/>
              <w:rPr>
                <w:rFonts w:ascii="Times New Roman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人民出版社</w:t>
            </w:r>
          </w:p>
        </w:tc>
      </w:tr>
    </w:tbl>
    <w:p w14:paraId="455F769F" w14:textId="77777777" w:rsidR="000214BA" w:rsidRDefault="000214BA">
      <w:pPr>
        <w:jc w:val="both"/>
        <w:rPr>
          <w:rFonts w:hint="eastAsia"/>
          <w:sz w:val="32"/>
          <w:szCs w:val="32"/>
        </w:rPr>
      </w:pPr>
    </w:p>
    <w:sectPr w:rsidR="000214BA">
      <w:pgSz w:w="11910" w:h="16840"/>
      <w:pgMar w:top="1920" w:right="1100" w:bottom="1180" w:left="980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4AA0" w14:textId="77777777" w:rsidR="00981B81" w:rsidRDefault="00981B81">
      <w:pPr>
        <w:rPr>
          <w:rFonts w:hint="eastAsia"/>
        </w:rPr>
      </w:pPr>
      <w:r>
        <w:separator/>
      </w:r>
    </w:p>
  </w:endnote>
  <w:endnote w:type="continuationSeparator" w:id="0">
    <w:p w14:paraId="15F9EB78" w14:textId="77777777" w:rsidR="00981B81" w:rsidRDefault="00981B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A8E8" w14:textId="77777777" w:rsidR="000214BA" w:rsidRDefault="000214BA">
    <w:pPr>
      <w:pStyle w:val="a4"/>
      <w:spacing w:line="14" w:lineRule="auto"/>
      <w:rPr>
        <w:rFonts w:hint="eastAsia"/>
        <w:sz w:val="20"/>
      </w:rPr>
    </w:pPr>
  </w:p>
  <w:p w14:paraId="317E8B4C" w14:textId="19E3FF85" w:rsidR="000214BA" w:rsidRDefault="00DA5782">
    <w:pPr>
      <w:pStyle w:val="a4"/>
      <w:spacing w:line="14" w:lineRule="auto"/>
      <w:rPr>
        <w:rFonts w:hint="eastAsia"/>
        <w:sz w:val="20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43899F" wp14:editId="0009FAB7">
              <wp:simplePos x="0" y="0"/>
              <wp:positionH relativeFrom="page">
                <wp:posOffset>3745865</wp:posOffset>
              </wp:positionH>
              <wp:positionV relativeFrom="page">
                <wp:posOffset>9927590</wp:posOffset>
              </wp:positionV>
              <wp:extent cx="139700" cy="152400"/>
              <wp:effectExtent l="2540" t="2540" r="635" b="0"/>
              <wp:wrapNone/>
              <wp:docPr id="196242722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0338E7" w14:textId="77777777" w:rsidR="000214BA" w:rsidRDefault="000214BA">
                          <w:pPr>
                            <w:spacing w:before="12"/>
                            <w:ind w:left="60"/>
                            <w:rPr>
                              <w:rFonts w:ascii="Times New Roman" w:hint="eastAsi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3899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94.95pt;margin-top:781.7pt;width:11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" filled="f" stroked="f">
              <v:textbox inset="0,0,0,0">
                <w:txbxContent>
                  <w:p w14:paraId="740338E7" w14:textId="77777777" w:rsidR="000214BA" w:rsidRDefault="000214BA">
                    <w:pPr>
                      <w:spacing w:before="12"/>
                      <w:ind w:left="60"/>
                      <w:rPr>
                        <w:rFonts w:ascii="Times New Roman" w:hint="eastAsi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50ED8" w14:textId="77777777" w:rsidR="00981B81" w:rsidRDefault="00981B81">
      <w:pPr>
        <w:rPr>
          <w:rFonts w:hint="eastAsia"/>
        </w:rPr>
      </w:pPr>
      <w:r>
        <w:separator/>
      </w:r>
    </w:p>
  </w:footnote>
  <w:footnote w:type="continuationSeparator" w:id="0">
    <w:p w14:paraId="49CACBAD" w14:textId="77777777" w:rsidR="00981B81" w:rsidRDefault="00981B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1B58A1"/>
    <w:multiLevelType w:val="singleLevel"/>
    <w:tmpl w:val="FD1B58A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4AF693B"/>
    <w:multiLevelType w:val="hybridMultilevel"/>
    <w:tmpl w:val="0F0E061C"/>
    <w:lvl w:ilvl="0" w:tplc="41FCABFA">
      <w:start w:val="10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40"/>
      </w:pPr>
    </w:lvl>
    <w:lvl w:ilvl="2" w:tplc="0409001B" w:tentative="1">
      <w:start w:val="1"/>
      <w:numFmt w:val="lowerRoman"/>
      <w:lvlText w:val="%3."/>
      <w:lvlJc w:val="righ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9" w:tentative="1">
      <w:start w:val="1"/>
      <w:numFmt w:val="lowerLetter"/>
      <w:lvlText w:val="%5)"/>
      <w:lvlJc w:val="left"/>
      <w:pPr>
        <w:ind w:left="2843" w:hanging="440"/>
      </w:pPr>
    </w:lvl>
    <w:lvl w:ilvl="5" w:tplc="0409001B" w:tentative="1">
      <w:start w:val="1"/>
      <w:numFmt w:val="lowerRoman"/>
      <w:lvlText w:val="%6."/>
      <w:lvlJc w:val="righ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9" w:tentative="1">
      <w:start w:val="1"/>
      <w:numFmt w:val="lowerLetter"/>
      <w:lvlText w:val="%8)"/>
      <w:lvlJc w:val="left"/>
      <w:pPr>
        <w:ind w:left="4163" w:hanging="440"/>
      </w:pPr>
    </w:lvl>
    <w:lvl w:ilvl="8" w:tplc="0409001B" w:tentative="1">
      <w:start w:val="1"/>
      <w:numFmt w:val="lowerRoman"/>
      <w:lvlText w:val="%9."/>
      <w:lvlJc w:val="right"/>
      <w:pPr>
        <w:ind w:left="4603" w:hanging="440"/>
      </w:pPr>
    </w:lvl>
  </w:abstractNum>
  <w:abstractNum w:abstractNumId="2" w15:restartNumberingAfterBreak="0">
    <w:nsid w:val="741D9EE0"/>
    <w:multiLevelType w:val="singleLevel"/>
    <w:tmpl w:val="741D9EE0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07912968">
    <w:abstractNumId w:val="0"/>
  </w:num>
  <w:num w:numId="2" w16cid:durableId="699665979">
    <w:abstractNumId w:val="2"/>
  </w:num>
  <w:num w:numId="3" w16cid:durableId="109775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mE4Nzk3MDZkOGMxZTk1MDA3YWY1N2UyYjAyMjM3NWMifQ=="/>
  </w:docVars>
  <w:rsids>
    <w:rsidRoot w:val="000214BA"/>
    <w:rsid w:val="F8FBB828"/>
    <w:rsid w:val="FD7709E5"/>
    <w:rsid w:val="00011C59"/>
    <w:rsid w:val="000214BA"/>
    <w:rsid w:val="000611DA"/>
    <w:rsid w:val="00267826"/>
    <w:rsid w:val="003232D1"/>
    <w:rsid w:val="004809F0"/>
    <w:rsid w:val="004857E3"/>
    <w:rsid w:val="004A018B"/>
    <w:rsid w:val="00540864"/>
    <w:rsid w:val="005B33F4"/>
    <w:rsid w:val="006003D1"/>
    <w:rsid w:val="006A3F07"/>
    <w:rsid w:val="006B5465"/>
    <w:rsid w:val="007A5B93"/>
    <w:rsid w:val="008020B5"/>
    <w:rsid w:val="008A7639"/>
    <w:rsid w:val="008D5E07"/>
    <w:rsid w:val="008F254F"/>
    <w:rsid w:val="008F6F47"/>
    <w:rsid w:val="00935122"/>
    <w:rsid w:val="00946C58"/>
    <w:rsid w:val="00981B81"/>
    <w:rsid w:val="00B311DF"/>
    <w:rsid w:val="00C23EE2"/>
    <w:rsid w:val="00C27D10"/>
    <w:rsid w:val="00CC01AF"/>
    <w:rsid w:val="00DA5782"/>
    <w:rsid w:val="00E30462"/>
    <w:rsid w:val="00FC6647"/>
    <w:rsid w:val="01CF2E52"/>
    <w:rsid w:val="02C86101"/>
    <w:rsid w:val="031E5276"/>
    <w:rsid w:val="038325D2"/>
    <w:rsid w:val="052D6C99"/>
    <w:rsid w:val="068723D9"/>
    <w:rsid w:val="06E522D4"/>
    <w:rsid w:val="08027C0E"/>
    <w:rsid w:val="0A1A33EA"/>
    <w:rsid w:val="0A675E3B"/>
    <w:rsid w:val="0AD46DA5"/>
    <w:rsid w:val="0C7B0ADD"/>
    <w:rsid w:val="0C87290C"/>
    <w:rsid w:val="0F6459AD"/>
    <w:rsid w:val="107E2A9F"/>
    <w:rsid w:val="12B207DE"/>
    <w:rsid w:val="138E124B"/>
    <w:rsid w:val="1A362D05"/>
    <w:rsid w:val="1A622A3E"/>
    <w:rsid w:val="201C198C"/>
    <w:rsid w:val="20220AC7"/>
    <w:rsid w:val="21F047B4"/>
    <w:rsid w:val="22CF0F38"/>
    <w:rsid w:val="24216667"/>
    <w:rsid w:val="26DD166C"/>
    <w:rsid w:val="2780018A"/>
    <w:rsid w:val="2991144E"/>
    <w:rsid w:val="2BAF5A26"/>
    <w:rsid w:val="2C2552D8"/>
    <w:rsid w:val="2CA174A1"/>
    <w:rsid w:val="2E8A1747"/>
    <w:rsid w:val="30E43E01"/>
    <w:rsid w:val="34A31F88"/>
    <w:rsid w:val="34AC2E87"/>
    <w:rsid w:val="39260D31"/>
    <w:rsid w:val="3ACEF580"/>
    <w:rsid w:val="3B472747"/>
    <w:rsid w:val="3B4F0A10"/>
    <w:rsid w:val="3B5128CD"/>
    <w:rsid w:val="3B6F3892"/>
    <w:rsid w:val="3C5D3E02"/>
    <w:rsid w:val="3D10475F"/>
    <w:rsid w:val="3EF47176"/>
    <w:rsid w:val="3F1104B7"/>
    <w:rsid w:val="423C1B90"/>
    <w:rsid w:val="452D69A1"/>
    <w:rsid w:val="45A2210C"/>
    <w:rsid w:val="46141AA7"/>
    <w:rsid w:val="47B71E17"/>
    <w:rsid w:val="484A1B5D"/>
    <w:rsid w:val="4B180A93"/>
    <w:rsid w:val="4B9B5C73"/>
    <w:rsid w:val="4C0B16FA"/>
    <w:rsid w:val="4C2B6930"/>
    <w:rsid w:val="4C572015"/>
    <w:rsid w:val="4CF773C7"/>
    <w:rsid w:val="507B14C7"/>
    <w:rsid w:val="568F2CDB"/>
    <w:rsid w:val="57124BFD"/>
    <w:rsid w:val="599B22AB"/>
    <w:rsid w:val="5A326C42"/>
    <w:rsid w:val="5C3D2493"/>
    <w:rsid w:val="625341C3"/>
    <w:rsid w:val="636B1D51"/>
    <w:rsid w:val="64A927D8"/>
    <w:rsid w:val="65B23305"/>
    <w:rsid w:val="68273FF7"/>
    <w:rsid w:val="686B2D87"/>
    <w:rsid w:val="69974E9A"/>
    <w:rsid w:val="6A4610AD"/>
    <w:rsid w:val="6AE50E9F"/>
    <w:rsid w:val="6B4F6BE0"/>
    <w:rsid w:val="6C651C66"/>
    <w:rsid w:val="6CB2222F"/>
    <w:rsid w:val="6D3C22F3"/>
    <w:rsid w:val="6D5B0E49"/>
    <w:rsid w:val="6F2474E3"/>
    <w:rsid w:val="70A051D7"/>
    <w:rsid w:val="719212EA"/>
    <w:rsid w:val="753B1657"/>
    <w:rsid w:val="75B468F7"/>
    <w:rsid w:val="79532E9E"/>
    <w:rsid w:val="79A851F6"/>
    <w:rsid w:val="7B1C3B93"/>
    <w:rsid w:val="7D083FA0"/>
    <w:rsid w:val="7D46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618001"/>
  <w15:docId w15:val="{27A15A85-2091-4DED-BCD0-AEBB6CF6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DA5782"/>
    <w:pPr>
      <w:widowControl w:val="0"/>
      <w:autoSpaceDE w:val="0"/>
      <w:autoSpaceDN w:val="0"/>
    </w:pPr>
    <w:rPr>
      <w:rFonts w:ascii="方正仿宋_GBK" w:eastAsia="方正仿宋_GBK" w:hAnsi="方正仿宋_GBK" w:cs="方正仿宋_GBK"/>
      <w:sz w:val="22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uiPriority w:val="1"/>
    <w:qFormat/>
    <w:pPr>
      <w:widowControl w:val="0"/>
      <w:autoSpaceDE w:val="0"/>
      <w:autoSpaceDN w:val="0"/>
    </w:pPr>
    <w:rPr>
      <w:rFonts w:ascii="方正仿宋_GBK" w:eastAsia="方正仿宋_GBK" w:hAnsi="方正仿宋_GBK" w:cs="方正仿宋_GBK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7">
    <w:name w:val="Title"/>
    <w:basedOn w:val="a"/>
    <w:uiPriority w:val="1"/>
    <w:qFormat/>
    <w:pPr>
      <w:spacing w:before="6"/>
      <w:ind w:left="118"/>
      <w:jc w:val="center"/>
    </w:pPr>
    <w:rPr>
      <w:rFonts w:ascii="仿宋" w:eastAsia="仿宋" w:hAnsi="仿宋" w:cs="仿宋"/>
      <w:b/>
      <w:bCs/>
      <w:sz w:val="84"/>
      <w:szCs w:val="8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uiPriority w:val="99"/>
    <w:unhideWhenUsed/>
    <w:qFormat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Pr>
      <w:rFonts w:ascii="微软雅黑" w:eastAsia="微软雅黑" w:hAnsi="微软雅黑" w:cs="微软雅黑"/>
    </w:rPr>
  </w:style>
  <w:style w:type="paragraph" w:styleId="ab">
    <w:name w:val="List Paragraph"/>
    <w:uiPriority w:val="1"/>
    <w:qFormat/>
    <w:pPr>
      <w:widowControl w:val="0"/>
      <w:autoSpaceDE w:val="0"/>
      <w:autoSpaceDN w:val="0"/>
      <w:ind w:left="2279" w:hanging="425"/>
    </w:pPr>
    <w:rPr>
      <w:rFonts w:ascii="方正仿宋_GBK" w:eastAsia="方正仿宋_GBK" w:hAnsi="方正仿宋_GBK" w:cs="方正仿宋_GBK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ook.duxiu.com/search?sw=%E8%B5%B5%E8%90%9D%E8%95%A4&amp;Field=2&amp;channel=search&amp;ecode=UTF-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idu.com/s?wd=%E8%B5%B5%E6%A0%91%E7%90%86&amp;hl_tag=textlink&amp;tn=SE_hldp01350_v6v6zkg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5260</Words>
  <Characters>5629</Characters>
  <Application>Microsoft Office Word</Application>
  <DocSecurity>0</DocSecurity>
  <Lines>1125</Lines>
  <Paragraphs>1555</Paragraphs>
  <ScaleCrop>false</ScaleCrop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娇 龙</cp:lastModifiedBy>
  <cp:revision>21</cp:revision>
  <dcterms:created xsi:type="dcterms:W3CDTF">2024-09-13T21:27:00Z</dcterms:created>
  <dcterms:modified xsi:type="dcterms:W3CDTF">2025-11-13T14:24:00Z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25EC6C8459B74774A07051D7D03DB87D_13</vt:lpwstr>
  </property>
  <property fmtid="{D5CDD505-2E9C-101B-9397-08002B2CF9AE}" pid="4" name="KSOTemplateDocerSaveRecord">
    <vt:lpwstr>eyJoZGlkIjoiMTc3NzU5NjM2ZjJmNWJlYTgxOGNkN2Q4MWZhODJkOTkiLCJ1c2VySWQiOiIzMzE0OTYwODcifQ==</vt:lpwstr>
  </property>
</Properties>
</file>