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黑体" w:eastAsia="方正小标宋_GBK"/>
          <w:b/>
          <w:sz w:val="44"/>
          <w:szCs w:val="44"/>
        </w:rPr>
      </w:pPr>
      <w:r>
        <w:rPr>
          <w:rFonts w:hint="eastAsia" w:ascii="方正小标宋_GBK" w:hAnsi="黑体" w:eastAsia="方正小标宋_GBK"/>
          <w:b/>
          <w:sz w:val="44"/>
          <w:szCs w:val="44"/>
        </w:rPr>
        <w:t>长江师范学院专职辅导员岗位调整审批表</w:t>
      </w:r>
    </w:p>
    <w:tbl>
      <w:tblPr>
        <w:tblStyle w:val="2"/>
        <w:tblW w:w="975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487"/>
        <w:gridCol w:w="1635"/>
        <w:gridCol w:w="1605"/>
        <w:gridCol w:w="1725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姓名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性别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出生年月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职称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职务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（含辅导员行政职务）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最后学历学位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担任辅导员起始时间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现所在单位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调入单位及岗位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9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从事专职辅导员以来的考核名次</w:t>
            </w:r>
          </w:p>
        </w:tc>
        <w:tc>
          <w:tcPr>
            <w:tcW w:w="83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3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从事教学工作以来的评教等级</w:t>
            </w:r>
          </w:p>
        </w:tc>
        <w:tc>
          <w:tcPr>
            <w:tcW w:w="83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3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申请理由</w:t>
            </w:r>
          </w:p>
        </w:tc>
        <w:tc>
          <w:tcPr>
            <w:tcW w:w="83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                            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调出调入单位意见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调出单位意见：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                                                 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                     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调出单位意见：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                                                 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学工部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0" w:firstLineChars="2300"/>
              <w:jc w:val="both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教师工作部意见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0" w:firstLineChars="2300"/>
              <w:jc w:val="both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教务处意见（调入教师岗需签署）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0" w:firstLineChars="2300"/>
              <w:jc w:val="both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分管校领导意见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调出单位分管领导意见：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0" w:firstLineChars="2300"/>
              <w:jc w:val="both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分管领导签字：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                     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调入单位分管领导意见：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0" w:firstLineChars="2300"/>
              <w:jc w:val="both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分管领导签字：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学校党委意见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0" w:firstLineChars="2300"/>
              <w:jc w:val="both"/>
              <w:textAlignment w:val="auto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此表一式两份，办理完毕后交人事处一份、交学工部一份。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701CF"/>
    <w:rsid w:val="0CAB70F6"/>
    <w:rsid w:val="4F1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郑丽萍</cp:lastModifiedBy>
  <dcterms:modified xsi:type="dcterms:W3CDTF">2020-01-20T05:07:41Z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